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C7" w:rsidRPr="00E42AC7" w:rsidRDefault="00E42AC7" w:rsidP="005D4C0E">
      <w:pPr>
        <w:rPr>
          <w:rStyle w:val="Kiemels2"/>
          <w:rFonts w:cs="Arial"/>
          <w:sz w:val="16"/>
          <w:szCs w:val="16"/>
        </w:rPr>
      </w:pPr>
    </w:p>
    <w:tbl>
      <w:tblPr>
        <w:tblStyle w:val="Rcsostblzat"/>
        <w:tblW w:w="0" w:type="auto"/>
        <w:jc w:val="center"/>
        <w:tblInd w:w="-2468" w:type="dxa"/>
        <w:tblLook w:val="01E0"/>
      </w:tblPr>
      <w:tblGrid>
        <w:gridCol w:w="8291"/>
      </w:tblGrid>
      <w:tr w:rsidR="004E1D19" w:rsidRPr="00FD5391" w:rsidTr="00526953">
        <w:trPr>
          <w:jc w:val="center"/>
        </w:trPr>
        <w:tc>
          <w:tcPr>
            <w:tcW w:w="8291" w:type="dxa"/>
          </w:tcPr>
          <w:p w:rsidR="004E1D19" w:rsidRPr="00FD5391" w:rsidRDefault="00C424BA" w:rsidP="00E42AC7">
            <w:pPr>
              <w:jc w:val="center"/>
              <w:rPr>
                <w:rStyle w:val="Kiemels2"/>
                <w:rFonts w:ascii="Times New Roman félkövér" w:hAnsi="Times New Roman félkövér" w:cs="Arial"/>
                <w:sz w:val="28"/>
                <w:szCs w:val="28"/>
              </w:rPr>
            </w:pPr>
            <w:r w:rsidRPr="00FD5391">
              <w:rPr>
                <w:rStyle w:val="Kiemels2"/>
                <w:rFonts w:ascii="Times New Roman félkövér" w:hAnsi="Times New Roman félkövér" w:cs="Arial"/>
                <w:sz w:val="28"/>
                <w:szCs w:val="28"/>
              </w:rPr>
              <w:t>I</w:t>
            </w:r>
            <w:r w:rsidR="00832701" w:rsidRPr="00FD5391">
              <w:rPr>
                <w:rStyle w:val="Kiemels2"/>
                <w:rFonts w:ascii="Times New Roman félkövér" w:hAnsi="Times New Roman félkövér" w:cs="Arial"/>
                <w:sz w:val="28"/>
                <w:szCs w:val="28"/>
              </w:rPr>
              <w:t>X</w:t>
            </w:r>
            <w:r w:rsidR="004E1D19" w:rsidRPr="00FD5391">
              <w:rPr>
                <w:rStyle w:val="Kiemels2"/>
                <w:rFonts w:ascii="Times New Roman félkövér" w:hAnsi="Times New Roman félkövér" w:cs="Arial"/>
                <w:sz w:val="28"/>
                <w:szCs w:val="28"/>
              </w:rPr>
              <w:t>. Régiók a Kárpát-medencén innen és túl</w:t>
            </w:r>
          </w:p>
          <w:p w:rsidR="00D10BF9" w:rsidRPr="00FD5391" w:rsidRDefault="00D10BF9" w:rsidP="00E42AC7">
            <w:pPr>
              <w:jc w:val="center"/>
              <w:rPr>
                <w:rStyle w:val="Kiemels2"/>
                <w:rFonts w:cs="Arial"/>
                <w:sz w:val="28"/>
                <w:szCs w:val="28"/>
              </w:rPr>
            </w:pPr>
            <w:r w:rsidRPr="00FD5391">
              <w:rPr>
                <w:rStyle w:val="Kiemels2"/>
                <w:rFonts w:ascii="Times New Roman félkövér" w:hAnsi="Times New Roman félkövér" w:cs="Arial"/>
                <w:sz w:val="28"/>
                <w:szCs w:val="28"/>
              </w:rPr>
              <w:t>Nemzetközi tudományos konferencia</w:t>
            </w:r>
          </w:p>
        </w:tc>
      </w:tr>
      <w:tr w:rsidR="004E1D19" w:rsidRPr="00FD5391" w:rsidTr="00526953">
        <w:trPr>
          <w:jc w:val="center"/>
        </w:trPr>
        <w:tc>
          <w:tcPr>
            <w:tcW w:w="8291" w:type="dxa"/>
          </w:tcPr>
          <w:p w:rsidR="004E1D19" w:rsidRPr="00FD5391" w:rsidRDefault="004352E5" w:rsidP="00E42AC7">
            <w:pPr>
              <w:jc w:val="center"/>
              <w:rPr>
                <w:rStyle w:val="Kiemels2"/>
                <w:rFonts w:cs="Arial"/>
                <w:sz w:val="28"/>
                <w:szCs w:val="28"/>
              </w:rPr>
            </w:pPr>
            <w:r w:rsidRPr="00FD5391">
              <w:rPr>
                <w:rStyle w:val="Kiemels2"/>
                <w:rFonts w:cs="Arial"/>
                <w:sz w:val="28"/>
                <w:szCs w:val="28"/>
              </w:rPr>
              <w:t xml:space="preserve">Időpont: </w:t>
            </w:r>
            <w:r w:rsidR="00FD5391">
              <w:rPr>
                <w:rStyle w:val="Kiemels2"/>
                <w:rFonts w:cs="Arial"/>
                <w:b w:val="0"/>
                <w:sz w:val="28"/>
                <w:szCs w:val="28"/>
              </w:rPr>
              <w:t>2015</w:t>
            </w:r>
            <w:r w:rsidR="004E1D19" w:rsidRPr="00FD5391">
              <w:rPr>
                <w:rStyle w:val="Kiemels2"/>
                <w:rFonts w:cs="Arial"/>
                <w:b w:val="0"/>
                <w:sz w:val="28"/>
                <w:szCs w:val="28"/>
              </w:rPr>
              <w:t xml:space="preserve">. </w:t>
            </w:r>
            <w:r w:rsidR="00D42159" w:rsidRPr="00FD5391">
              <w:rPr>
                <w:rStyle w:val="Kiemels2"/>
                <w:rFonts w:cs="Arial"/>
                <w:b w:val="0"/>
                <w:sz w:val="28"/>
                <w:szCs w:val="28"/>
              </w:rPr>
              <w:t xml:space="preserve">október </w:t>
            </w:r>
            <w:r w:rsidR="004426FC" w:rsidRPr="00FD5391">
              <w:rPr>
                <w:rStyle w:val="Kiemels2"/>
                <w:rFonts w:cs="Arial"/>
                <w:b w:val="0"/>
                <w:sz w:val="28"/>
                <w:szCs w:val="28"/>
              </w:rPr>
              <w:t>16.</w:t>
            </w:r>
          </w:p>
        </w:tc>
      </w:tr>
      <w:tr w:rsidR="004E1D19" w:rsidRPr="00FD5391" w:rsidTr="00526953">
        <w:trPr>
          <w:jc w:val="center"/>
        </w:trPr>
        <w:tc>
          <w:tcPr>
            <w:tcW w:w="8291" w:type="dxa"/>
          </w:tcPr>
          <w:p w:rsidR="004E1D19" w:rsidRPr="00FD5391" w:rsidRDefault="004E1D19" w:rsidP="004352E5">
            <w:pPr>
              <w:jc w:val="center"/>
              <w:rPr>
                <w:rStyle w:val="Kiemels2"/>
                <w:rFonts w:cs="Arial"/>
                <w:sz w:val="28"/>
                <w:szCs w:val="28"/>
              </w:rPr>
            </w:pPr>
            <w:r w:rsidRPr="00FD5391">
              <w:rPr>
                <w:rStyle w:val="Kiemels2"/>
                <w:rFonts w:cs="Arial"/>
                <w:sz w:val="28"/>
                <w:szCs w:val="28"/>
              </w:rPr>
              <w:t>Helyszín:</w:t>
            </w:r>
            <w:r w:rsidR="004352E5" w:rsidRPr="00FD5391">
              <w:rPr>
                <w:rStyle w:val="Kiemels2"/>
                <w:rFonts w:cs="Arial"/>
                <w:sz w:val="28"/>
                <w:szCs w:val="28"/>
              </w:rPr>
              <w:t xml:space="preserve"> </w:t>
            </w:r>
            <w:r w:rsidRPr="00FD5391">
              <w:rPr>
                <w:rStyle w:val="Kiemels2"/>
                <w:rFonts w:cs="Arial"/>
                <w:b w:val="0"/>
                <w:sz w:val="28"/>
                <w:szCs w:val="28"/>
              </w:rPr>
              <w:t xml:space="preserve">Kaposvár, </w:t>
            </w:r>
            <w:r w:rsidR="00BB4BB4" w:rsidRPr="00FD5391">
              <w:rPr>
                <w:rStyle w:val="Kiemels2"/>
                <w:rFonts w:cs="Arial"/>
                <w:b w:val="0"/>
                <w:sz w:val="28"/>
                <w:szCs w:val="28"/>
              </w:rPr>
              <w:t>Guba Sándor u. 40.</w:t>
            </w:r>
          </w:p>
        </w:tc>
      </w:tr>
      <w:tr w:rsidR="004E1D19" w:rsidRPr="00FD5391" w:rsidTr="00526953">
        <w:trPr>
          <w:jc w:val="center"/>
        </w:trPr>
        <w:tc>
          <w:tcPr>
            <w:tcW w:w="8291" w:type="dxa"/>
          </w:tcPr>
          <w:p w:rsidR="00A206A4" w:rsidRPr="00FD5391" w:rsidRDefault="004E1D19" w:rsidP="004352E5">
            <w:pPr>
              <w:jc w:val="center"/>
              <w:rPr>
                <w:rStyle w:val="Kiemels2"/>
                <w:rFonts w:cs="Arial"/>
                <w:sz w:val="28"/>
                <w:szCs w:val="28"/>
              </w:rPr>
            </w:pPr>
            <w:r w:rsidRPr="00FD5391">
              <w:rPr>
                <w:rStyle w:val="Kiemels2"/>
                <w:rFonts w:cs="Arial"/>
                <w:sz w:val="28"/>
                <w:szCs w:val="28"/>
              </w:rPr>
              <w:t xml:space="preserve">Rendezők: </w:t>
            </w:r>
          </w:p>
          <w:p w:rsidR="004E1D19" w:rsidRPr="00FD5391" w:rsidRDefault="004E1D19" w:rsidP="004352E5">
            <w:pPr>
              <w:jc w:val="center"/>
              <w:rPr>
                <w:rStyle w:val="Kiemels2"/>
                <w:rFonts w:cs="Arial"/>
                <w:b w:val="0"/>
                <w:sz w:val="28"/>
                <w:szCs w:val="28"/>
              </w:rPr>
            </w:pPr>
            <w:r w:rsidRPr="00FD5391">
              <w:rPr>
                <w:rStyle w:val="Kiemels2"/>
                <w:rFonts w:cs="Arial"/>
                <w:b w:val="0"/>
                <w:sz w:val="28"/>
                <w:szCs w:val="28"/>
              </w:rPr>
              <w:t>Egyesület Közép-Európa Kutatására</w:t>
            </w:r>
            <w:r w:rsidR="00A206A4" w:rsidRPr="00FD5391">
              <w:rPr>
                <w:rStyle w:val="Kiemels2"/>
                <w:rFonts w:cs="Arial"/>
                <w:b w:val="0"/>
                <w:sz w:val="28"/>
                <w:szCs w:val="28"/>
              </w:rPr>
              <w:t xml:space="preserve"> (Szeged)</w:t>
            </w:r>
          </w:p>
          <w:p w:rsidR="00B51B74" w:rsidRPr="00FD5391" w:rsidRDefault="00B51B74" w:rsidP="00B51B74">
            <w:pPr>
              <w:jc w:val="center"/>
              <w:rPr>
                <w:rStyle w:val="Kiemels2"/>
                <w:rFonts w:cs="Arial"/>
                <w:b w:val="0"/>
                <w:sz w:val="28"/>
                <w:szCs w:val="28"/>
              </w:rPr>
            </w:pPr>
            <w:r w:rsidRPr="00FD5391">
              <w:rPr>
                <w:rStyle w:val="Kiemels2"/>
                <w:rFonts w:cs="Arial"/>
                <w:b w:val="0"/>
                <w:sz w:val="28"/>
                <w:szCs w:val="28"/>
              </w:rPr>
              <w:t>Kaposvári Egyetem</w:t>
            </w:r>
          </w:p>
        </w:tc>
      </w:tr>
      <w:tr w:rsidR="004E1D19" w:rsidRPr="00FD5391" w:rsidTr="00526953">
        <w:trPr>
          <w:jc w:val="center"/>
        </w:trPr>
        <w:tc>
          <w:tcPr>
            <w:tcW w:w="8291" w:type="dxa"/>
          </w:tcPr>
          <w:p w:rsidR="004E1D19" w:rsidRPr="00FD5391" w:rsidRDefault="004E1D19" w:rsidP="004352E5">
            <w:pPr>
              <w:jc w:val="center"/>
              <w:rPr>
                <w:rStyle w:val="Kiemels2"/>
                <w:rFonts w:cs="Arial"/>
                <w:sz w:val="28"/>
                <w:szCs w:val="28"/>
              </w:rPr>
            </w:pPr>
            <w:r w:rsidRPr="00FD5391">
              <w:rPr>
                <w:rStyle w:val="Kiemels2"/>
                <w:rFonts w:cs="Arial"/>
                <w:sz w:val="28"/>
                <w:szCs w:val="28"/>
              </w:rPr>
              <w:t xml:space="preserve">Tematika: </w:t>
            </w:r>
            <w:r w:rsidR="003C4750" w:rsidRPr="00FD5391">
              <w:rPr>
                <w:rStyle w:val="Kiemels2"/>
                <w:rFonts w:cs="Arial"/>
                <w:b w:val="0"/>
                <w:sz w:val="28"/>
                <w:szCs w:val="28"/>
              </w:rPr>
              <w:t xml:space="preserve">Plenáris ülés és 9 </w:t>
            </w:r>
            <w:r w:rsidRPr="00FD5391">
              <w:rPr>
                <w:rStyle w:val="Kiemels2"/>
                <w:rFonts w:cs="Arial"/>
                <w:b w:val="0"/>
                <w:sz w:val="28"/>
                <w:szCs w:val="28"/>
              </w:rPr>
              <w:t>szekció</w:t>
            </w:r>
          </w:p>
        </w:tc>
      </w:tr>
    </w:tbl>
    <w:p w:rsidR="00E42AC7" w:rsidRPr="00FD5391" w:rsidRDefault="00E42AC7" w:rsidP="005D4C0E">
      <w:pPr>
        <w:rPr>
          <w:rStyle w:val="Kiemels2"/>
          <w:rFonts w:cs="Arial"/>
          <w:sz w:val="16"/>
          <w:szCs w:val="16"/>
        </w:rPr>
      </w:pPr>
    </w:p>
    <w:p w:rsidR="003C57AD" w:rsidRPr="00FD5391" w:rsidRDefault="003C57AD" w:rsidP="003C57AD">
      <w:pPr>
        <w:jc w:val="center"/>
        <w:rPr>
          <w:rFonts w:ascii="Times New Roman félkövér" w:hAnsi="Times New Roman félkövér" w:cs="Arial"/>
          <w:b/>
          <w:sz w:val="28"/>
          <w:szCs w:val="28"/>
        </w:rPr>
      </w:pPr>
      <w:r w:rsidRPr="00FD5391">
        <w:rPr>
          <w:rFonts w:ascii="Times New Roman félkövér" w:hAnsi="Times New Roman félkövér" w:cs="Arial"/>
          <w:b/>
          <w:sz w:val="28"/>
          <w:szCs w:val="28"/>
        </w:rPr>
        <w:t>KÖRLEVÉL 1.</w:t>
      </w:r>
    </w:p>
    <w:p w:rsidR="0023781A" w:rsidRPr="00FD5391" w:rsidRDefault="00A206A4" w:rsidP="003C57AD">
      <w:pPr>
        <w:jc w:val="center"/>
        <w:rPr>
          <w:rFonts w:ascii="Times New Roman félkövér" w:hAnsi="Times New Roman félkövér" w:cs="Arial"/>
          <w:b/>
        </w:rPr>
      </w:pPr>
      <w:r w:rsidRPr="00FD5391">
        <w:rPr>
          <w:rFonts w:ascii="Times New Roman félkövér" w:hAnsi="Times New Roman félkövér" w:cs="Arial"/>
          <w:b/>
        </w:rPr>
        <w:t>(201</w:t>
      </w:r>
      <w:r w:rsidR="004426FC" w:rsidRPr="00FD5391">
        <w:rPr>
          <w:rFonts w:ascii="Times New Roman félkövér" w:hAnsi="Times New Roman félkövér" w:cs="Arial"/>
          <w:b/>
        </w:rPr>
        <w:t>5</w:t>
      </w:r>
      <w:r w:rsidR="0023781A" w:rsidRPr="00FD5391">
        <w:rPr>
          <w:rFonts w:ascii="Times New Roman félkövér" w:hAnsi="Times New Roman félkövér" w:cs="Arial"/>
          <w:b/>
        </w:rPr>
        <w:t>.</w:t>
      </w:r>
      <w:r w:rsidR="004426FC" w:rsidRPr="00FD5391">
        <w:rPr>
          <w:rFonts w:ascii="Times New Roman félkövér" w:hAnsi="Times New Roman félkövér" w:cs="Arial"/>
          <w:b/>
        </w:rPr>
        <w:t xml:space="preserve"> június 8</w:t>
      </w:r>
      <w:r w:rsidRPr="00FD5391">
        <w:rPr>
          <w:rFonts w:ascii="Times New Roman félkövér" w:hAnsi="Times New Roman félkövér" w:cs="Arial"/>
          <w:b/>
        </w:rPr>
        <w:t>.</w:t>
      </w:r>
      <w:r w:rsidR="00DE72B8" w:rsidRPr="00FD5391">
        <w:rPr>
          <w:rFonts w:ascii="Times New Roman félkövér" w:hAnsi="Times New Roman félkövér" w:cs="Arial"/>
          <w:b/>
        </w:rPr>
        <w:t>)</w:t>
      </w:r>
    </w:p>
    <w:p w:rsidR="004E1D19" w:rsidRPr="00FD5391" w:rsidRDefault="004E1D19" w:rsidP="00706EDE">
      <w:pPr>
        <w:jc w:val="both"/>
        <w:rPr>
          <w:rFonts w:ascii="Times New Roman félkövér" w:hAnsi="Times New Roman félkövér" w:cs="Arial"/>
          <w:b/>
          <w:sz w:val="16"/>
          <w:szCs w:val="16"/>
        </w:rPr>
      </w:pPr>
    </w:p>
    <w:p w:rsidR="003C57AD" w:rsidRPr="00FD5391" w:rsidRDefault="00E9100E" w:rsidP="00146076">
      <w:pPr>
        <w:rPr>
          <w:rFonts w:ascii="Times New Roman félkövér" w:hAnsi="Times New Roman félkövér" w:cs="Arial"/>
          <w:b/>
        </w:rPr>
      </w:pPr>
      <w:r w:rsidRPr="00FD5391">
        <w:rPr>
          <w:rFonts w:ascii="Times New Roman félkövér" w:hAnsi="Times New Roman félkövér" w:cs="Arial"/>
          <w:b/>
        </w:rPr>
        <w:t xml:space="preserve">I. </w:t>
      </w:r>
      <w:proofErr w:type="gramStart"/>
      <w:r w:rsidR="004E1D19" w:rsidRPr="00FD5391">
        <w:rPr>
          <w:rFonts w:ascii="Times New Roman félkövér" w:hAnsi="Times New Roman félkövér" w:cs="Arial"/>
          <w:b/>
        </w:rPr>
        <w:t>A</w:t>
      </w:r>
      <w:proofErr w:type="gramEnd"/>
      <w:r w:rsidR="004E1D19" w:rsidRPr="00FD5391">
        <w:rPr>
          <w:rFonts w:ascii="Times New Roman félkövér" w:hAnsi="Times New Roman félkövér" w:cs="Arial"/>
          <w:b/>
        </w:rPr>
        <w:t xml:space="preserve"> KONFERENCIA ELŐZETES PROGRAMJA</w:t>
      </w:r>
    </w:p>
    <w:p w:rsidR="00CD05AC" w:rsidRPr="00FD5391" w:rsidRDefault="00CD05AC" w:rsidP="00CD05AC">
      <w:pPr>
        <w:jc w:val="both"/>
        <w:rPr>
          <w:rFonts w:ascii="Times New Roman félkövér" w:hAnsi="Times New Roman félkövér"/>
          <w:b/>
          <w:sz w:val="16"/>
          <w:szCs w:val="16"/>
        </w:rPr>
      </w:pPr>
    </w:p>
    <w:p w:rsidR="00991280" w:rsidRPr="00FD5391" w:rsidRDefault="00A206A4" w:rsidP="00991280">
      <w:pPr>
        <w:jc w:val="center"/>
        <w:rPr>
          <w:b/>
        </w:rPr>
      </w:pPr>
      <w:r w:rsidRPr="00FD5391">
        <w:rPr>
          <w:rFonts w:ascii="Times New Roman félkövér" w:hAnsi="Times New Roman félkövér" w:cs="Arial"/>
          <w:b/>
        </w:rPr>
        <w:t>11.00.-13</w:t>
      </w:r>
      <w:r w:rsidR="00146076" w:rsidRPr="00FD5391">
        <w:rPr>
          <w:rFonts w:ascii="Times New Roman félkövér" w:hAnsi="Times New Roman félkövér" w:cs="Arial"/>
          <w:b/>
        </w:rPr>
        <w:t>.00. Plenáris ülés</w:t>
      </w:r>
      <w:r w:rsidR="00991280" w:rsidRPr="00FD5391">
        <w:rPr>
          <w:rFonts w:ascii="Times New Roman félkövér" w:hAnsi="Times New Roman félkövér" w:cs="Arial"/>
          <w:b/>
        </w:rPr>
        <w:t xml:space="preserve"> </w:t>
      </w:r>
      <w:r w:rsidR="00991280" w:rsidRPr="00FD5391">
        <w:rPr>
          <w:b/>
        </w:rPr>
        <w:t>6 plenáris előadóval</w:t>
      </w:r>
    </w:p>
    <w:p w:rsidR="00991280" w:rsidRPr="00FD5391" w:rsidRDefault="00991280" w:rsidP="00991280">
      <w:pPr>
        <w:jc w:val="center"/>
        <w:rPr>
          <w:b/>
        </w:rPr>
      </w:pPr>
    </w:p>
    <w:p w:rsidR="00FA7F10" w:rsidRPr="00FD5391" w:rsidRDefault="00FD5391" w:rsidP="00FA7F10">
      <w:pPr>
        <w:jc w:val="both"/>
      </w:pPr>
      <w:r w:rsidRPr="00FD5391">
        <w:t xml:space="preserve">A </w:t>
      </w:r>
      <w:r w:rsidR="00FA7F10" w:rsidRPr="00FD5391">
        <w:t>plenáris előadó</w:t>
      </w:r>
      <w:r w:rsidRPr="00FD5391">
        <w:t>k</w:t>
      </w:r>
      <w:r w:rsidR="00FA7F10" w:rsidRPr="00FD5391">
        <w:t xml:space="preserve"> felkérése folyamatban van</w:t>
      </w:r>
      <w:r w:rsidRPr="00FD5391">
        <w:t>.</w:t>
      </w:r>
    </w:p>
    <w:p w:rsidR="008D654A" w:rsidRPr="00FD5391" w:rsidRDefault="008D654A" w:rsidP="00DE72B8">
      <w:pPr>
        <w:rPr>
          <w:sz w:val="28"/>
          <w:szCs w:val="28"/>
        </w:rPr>
      </w:pPr>
    </w:p>
    <w:p w:rsidR="00CD05AC" w:rsidRPr="00FD5391" w:rsidRDefault="00A206A4" w:rsidP="00CD05AC">
      <w:pPr>
        <w:jc w:val="both"/>
        <w:rPr>
          <w:b/>
        </w:rPr>
      </w:pPr>
      <w:r w:rsidRPr="00FD5391">
        <w:rPr>
          <w:b/>
        </w:rPr>
        <w:t>13.00.-14</w:t>
      </w:r>
      <w:r w:rsidR="00CD05AC" w:rsidRPr="00FD5391">
        <w:rPr>
          <w:b/>
        </w:rPr>
        <w:t>.00.</w:t>
      </w:r>
      <w:r w:rsidR="00CD05AC" w:rsidRPr="00FD5391">
        <w:t xml:space="preserve"> </w:t>
      </w:r>
      <w:r w:rsidR="00CD05AC" w:rsidRPr="00FD5391">
        <w:rPr>
          <w:b/>
        </w:rPr>
        <w:t xml:space="preserve">EBÉDSZÜNET </w:t>
      </w:r>
      <w:proofErr w:type="gramStart"/>
      <w:r w:rsidR="00CD05AC" w:rsidRPr="00FD5391">
        <w:rPr>
          <w:b/>
        </w:rPr>
        <w:t>ÉS</w:t>
      </w:r>
      <w:proofErr w:type="gramEnd"/>
      <w:r w:rsidR="00CD05AC" w:rsidRPr="00FD5391">
        <w:rPr>
          <w:b/>
        </w:rPr>
        <w:t xml:space="preserve"> KÖTETLEN SZAKEMBER TALÁLKOZÓ</w:t>
      </w:r>
    </w:p>
    <w:p w:rsidR="00CD05AC" w:rsidRPr="00FD5391" w:rsidRDefault="00CD05AC" w:rsidP="00CD05AC">
      <w:pPr>
        <w:jc w:val="both"/>
        <w:rPr>
          <w:sz w:val="16"/>
          <w:szCs w:val="16"/>
        </w:rPr>
      </w:pPr>
    </w:p>
    <w:p w:rsidR="00CD05AC" w:rsidRPr="00FD5391" w:rsidRDefault="00A206A4" w:rsidP="00CD05AC">
      <w:pPr>
        <w:jc w:val="both"/>
        <w:rPr>
          <w:b/>
        </w:rPr>
      </w:pPr>
      <w:r w:rsidRPr="00FD5391">
        <w:rPr>
          <w:b/>
        </w:rPr>
        <w:t>14</w:t>
      </w:r>
      <w:r w:rsidR="00CD05AC" w:rsidRPr="00FD5391">
        <w:rPr>
          <w:b/>
        </w:rPr>
        <w:t>.00.-18.00.: SZEKCIÓÜLÉSEK</w:t>
      </w:r>
    </w:p>
    <w:p w:rsidR="00CC373D" w:rsidRPr="00FD5391" w:rsidRDefault="00CC373D" w:rsidP="00CC373D">
      <w:pPr>
        <w:rPr>
          <w:sz w:val="16"/>
          <w:szCs w:val="16"/>
        </w:rPr>
      </w:pPr>
    </w:p>
    <w:p w:rsidR="00CC373D" w:rsidRPr="00FD5391" w:rsidRDefault="00FD5391" w:rsidP="00CC373D">
      <w:r w:rsidRPr="00FD5391">
        <w:t>Az alábbi 9</w:t>
      </w:r>
      <w:r w:rsidR="00CC373D" w:rsidRPr="00FD5391">
        <w:t xml:space="preserve"> szekcióban</w:t>
      </w:r>
      <w:r w:rsidRPr="00FD5391">
        <w:t xml:space="preserve"> fog elhangzani, szekciónként </w:t>
      </w:r>
      <w:r w:rsidR="00CC373D" w:rsidRPr="00FD5391">
        <w:t xml:space="preserve">10 előadás: </w:t>
      </w:r>
    </w:p>
    <w:tbl>
      <w:tblPr>
        <w:tblStyle w:val="Rcsostblzat"/>
        <w:tblpPr w:leftFromText="141" w:rightFromText="141" w:vertAnchor="text" w:horzAnchor="margin" w:tblpXSpec="center" w:tblpY="114"/>
        <w:tblW w:w="9288" w:type="dxa"/>
        <w:tblLook w:val="01E0"/>
      </w:tblPr>
      <w:tblGrid>
        <w:gridCol w:w="1548"/>
        <w:gridCol w:w="4680"/>
        <w:gridCol w:w="3060"/>
      </w:tblGrid>
      <w:tr w:rsidR="00CC373D" w:rsidRPr="005D6E14" w:rsidTr="008175CD">
        <w:tc>
          <w:tcPr>
            <w:tcW w:w="1548" w:type="dxa"/>
          </w:tcPr>
          <w:p w:rsidR="00CC373D" w:rsidRPr="005D6E14" w:rsidRDefault="00CC373D" w:rsidP="008175CD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Sorszám</w:t>
            </w:r>
          </w:p>
        </w:tc>
        <w:tc>
          <w:tcPr>
            <w:tcW w:w="4680" w:type="dxa"/>
          </w:tcPr>
          <w:p w:rsidR="00CC373D" w:rsidRPr="005D6E14" w:rsidRDefault="00CC373D" w:rsidP="008175CD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A szekció neve</w:t>
            </w:r>
          </w:p>
        </w:tc>
        <w:tc>
          <w:tcPr>
            <w:tcW w:w="3060" w:type="dxa"/>
          </w:tcPr>
          <w:p w:rsidR="00CC373D" w:rsidRPr="005D6E14" w:rsidRDefault="00CC373D" w:rsidP="008175CD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Szekcióelnök</w:t>
            </w: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1. szekció</w:t>
            </w:r>
          </w:p>
        </w:tc>
        <w:tc>
          <w:tcPr>
            <w:tcW w:w="4680" w:type="dxa"/>
          </w:tcPr>
          <w:p w:rsidR="00FA7F10" w:rsidRPr="005D6E14" w:rsidRDefault="00FA7F10" w:rsidP="00DB0DB5">
            <w:pPr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 xml:space="preserve">Köztes-Európa </w:t>
            </w:r>
            <w:r w:rsidRPr="005D6E14">
              <w:rPr>
                <w:b/>
                <w:sz w:val="22"/>
                <w:szCs w:val="22"/>
              </w:rPr>
              <w:t>politikai földrajzának</w:t>
            </w:r>
            <w:r w:rsidRPr="005D6E14">
              <w:rPr>
                <w:sz w:val="22"/>
                <w:szCs w:val="22"/>
              </w:rPr>
              <w:t xml:space="preserve"> aktuális kérdései</w:t>
            </w:r>
          </w:p>
        </w:tc>
        <w:tc>
          <w:tcPr>
            <w:tcW w:w="3060" w:type="dxa"/>
            <w:vMerge w:val="restart"/>
          </w:tcPr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A szekció-elnökök felkérése folyamatban van.</w:t>
            </w: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2. szekció</w:t>
            </w:r>
          </w:p>
        </w:tc>
        <w:tc>
          <w:tcPr>
            <w:tcW w:w="4680" w:type="dxa"/>
          </w:tcPr>
          <w:p w:rsidR="00FA7F10" w:rsidRPr="005D6E14" w:rsidRDefault="00FD5391" w:rsidP="00DB0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Régiótörténeti és g</w:t>
            </w:r>
            <w:r w:rsidR="00FA7F10" w:rsidRPr="005D6E14">
              <w:rPr>
                <w:sz w:val="22"/>
                <w:szCs w:val="22"/>
              </w:rPr>
              <w:t xml:space="preserve">azdaságtörténet és </w:t>
            </w:r>
            <w:r>
              <w:rPr>
                <w:sz w:val="22"/>
                <w:szCs w:val="22"/>
              </w:rPr>
              <w:t>k</w:t>
            </w:r>
            <w:r w:rsidR="00FA7F10" w:rsidRPr="005D6E14">
              <w:rPr>
                <w:sz w:val="22"/>
                <w:szCs w:val="22"/>
              </w:rPr>
              <w:t xml:space="preserve">utatások (régiók és határok, határrégiók, eurorégiók) és </w:t>
            </w:r>
          </w:p>
        </w:tc>
        <w:tc>
          <w:tcPr>
            <w:tcW w:w="3060" w:type="dxa"/>
            <w:vMerge/>
          </w:tcPr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3. szekció</w:t>
            </w:r>
          </w:p>
        </w:tc>
        <w:tc>
          <w:tcPr>
            <w:tcW w:w="4680" w:type="dxa"/>
          </w:tcPr>
          <w:p w:rsidR="00FA7F10" w:rsidRPr="005D6E14" w:rsidRDefault="00720272" w:rsidP="00DB0DB5">
            <w:pPr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Régió és közlekedés/logisztika</w:t>
            </w:r>
          </w:p>
        </w:tc>
        <w:tc>
          <w:tcPr>
            <w:tcW w:w="3060" w:type="dxa"/>
            <w:vMerge/>
          </w:tcPr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4. szekció</w:t>
            </w:r>
          </w:p>
        </w:tc>
        <w:tc>
          <w:tcPr>
            <w:tcW w:w="4680" w:type="dxa"/>
          </w:tcPr>
          <w:p w:rsidR="00FA7F10" w:rsidRPr="005D6E14" w:rsidRDefault="00720272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Régió és agrárgazdálkodás, élelmiszergazdaság és környezetgazdálkodás</w:t>
            </w:r>
          </w:p>
        </w:tc>
        <w:tc>
          <w:tcPr>
            <w:tcW w:w="3060" w:type="dxa"/>
            <w:vMerge/>
          </w:tcPr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5. szekció</w:t>
            </w:r>
          </w:p>
        </w:tc>
        <w:tc>
          <w:tcPr>
            <w:tcW w:w="4680" w:type="dxa"/>
          </w:tcPr>
          <w:p w:rsidR="00FA7F10" w:rsidRPr="00720272" w:rsidRDefault="00720272" w:rsidP="00720272">
            <w:r w:rsidRPr="005D6E14">
              <w:rPr>
                <w:sz w:val="22"/>
                <w:szCs w:val="22"/>
              </w:rPr>
              <w:t>Régió és kultúra/városok kulturális gazdasága, felsőoktatás,</w:t>
            </w:r>
          </w:p>
        </w:tc>
        <w:tc>
          <w:tcPr>
            <w:tcW w:w="3060" w:type="dxa"/>
            <w:vMerge/>
          </w:tcPr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</w:tc>
      </w:tr>
      <w:tr w:rsidR="00FA7F10" w:rsidRPr="005D6E14" w:rsidTr="008175CD">
        <w:trPr>
          <w:trHeight w:val="82"/>
        </w:trPr>
        <w:tc>
          <w:tcPr>
            <w:tcW w:w="1548" w:type="dxa"/>
          </w:tcPr>
          <w:p w:rsidR="00FA7F10" w:rsidRPr="005D6E14" w:rsidRDefault="00FA7F10" w:rsidP="00DB0DB5">
            <w:pPr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6. szekció</w:t>
            </w:r>
          </w:p>
          <w:p w:rsidR="00FA7F10" w:rsidRPr="005D6E14" w:rsidRDefault="00FA7F10" w:rsidP="00DB0DB5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720272" w:rsidRPr="005D6E14" w:rsidRDefault="00720272" w:rsidP="00720272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Régió és humánerőforrások</w:t>
            </w:r>
          </w:p>
          <w:p w:rsidR="00FA7F10" w:rsidRPr="005D6E14" w:rsidRDefault="00720272" w:rsidP="00720272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(HRM, vezetéstudomány és munkaerőpiac)</w:t>
            </w:r>
          </w:p>
        </w:tc>
        <w:tc>
          <w:tcPr>
            <w:tcW w:w="3060" w:type="dxa"/>
            <w:vMerge/>
          </w:tcPr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7. szekció:</w:t>
            </w:r>
          </w:p>
        </w:tc>
        <w:tc>
          <w:tcPr>
            <w:tcW w:w="4680" w:type="dxa"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Régió és marketing/településmarketing</w:t>
            </w:r>
          </w:p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turizmus és vidékfejlesztés</w:t>
            </w:r>
          </w:p>
        </w:tc>
        <w:tc>
          <w:tcPr>
            <w:tcW w:w="3060" w:type="dxa"/>
            <w:vMerge/>
          </w:tcPr>
          <w:p w:rsidR="00FA7F10" w:rsidRPr="005D6E14" w:rsidRDefault="00FA7F10" w:rsidP="006334FB">
            <w:pPr>
              <w:jc w:val="both"/>
              <w:rPr>
                <w:sz w:val="22"/>
                <w:szCs w:val="22"/>
              </w:rPr>
            </w:pP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8. szekció</w:t>
            </w:r>
          </w:p>
        </w:tc>
        <w:tc>
          <w:tcPr>
            <w:tcW w:w="4680" w:type="dxa"/>
          </w:tcPr>
          <w:p w:rsidR="00FA7F10" w:rsidRPr="00720272" w:rsidRDefault="00720272" w:rsidP="00720272">
            <w:r w:rsidRPr="005D6E14">
              <w:rPr>
                <w:sz w:val="22"/>
                <w:szCs w:val="22"/>
              </w:rPr>
              <w:t>Régió és pénzügyek/versenyképesség</w:t>
            </w:r>
          </w:p>
        </w:tc>
        <w:tc>
          <w:tcPr>
            <w:tcW w:w="3060" w:type="dxa"/>
            <w:vMerge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</w:p>
        </w:tc>
      </w:tr>
      <w:tr w:rsidR="00FA7F10" w:rsidRPr="005D6E14" w:rsidTr="008175CD">
        <w:tc>
          <w:tcPr>
            <w:tcW w:w="1548" w:type="dxa"/>
          </w:tcPr>
          <w:p w:rsidR="00FA7F10" w:rsidRPr="005D6E14" w:rsidRDefault="00FA7F10" w:rsidP="00DB0DB5">
            <w:pPr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9. szekció</w:t>
            </w:r>
          </w:p>
        </w:tc>
        <w:tc>
          <w:tcPr>
            <w:tcW w:w="4680" w:type="dxa"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  <w:r w:rsidRPr="005D6E14">
              <w:rPr>
                <w:sz w:val="22"/>
                <w:szCs w:val="22"/>
              </w:rPr>
              <w:t>Szakképzés, felnőttképzés, munkaerőpiac</w:t>
            </w:r>
          </w:p>
        </w:tc>
        <w:tc>
          <w:tcPr>
            <w:tcW w:w="3060" w:type="dxa"/>
            <w:vMerge/>
          </w:tcPr>
          <w:p w:rsidR="00FA7F10" w:rsidRPr="005D6E14" w:rsidRDefault="00FA7F10" w:rsidP="00DB0DB5">
            <w:pPr>
              <w:jc w:val="both"/>
              <w:rPr>
                <w:sz w:val="22"/>
                <w:szCs w:val="22"/>
              </w:rPr>
            </w:pPr>
          </w:p>
        </w:tc>
      </w:tr>
    </w:tbl>
    <w:p w:rsidR="00FD5391" w:rsidRDefault="00FD5391" w:rsidP="004E05E3">
      <w:pPr>
        <w:jc w:val="both"/>
        <w:rPr>
          <w:rFonts w:cs="Arial"/>
        </w:rPr>
      </w:pPr>
    </w:p>
    <w:p w:rsidR="00FD5391" w:rsidRPr="00720272" w:rsidRDefault="00FD5391" w:rsidP="00FD5391">
      <w:pPr>
        <w:jc w:val="both"/>
        <w:rPr>
          <w:rFonts w:cs="Arial"/>
          <w:i/>
        </w:rPr>
      </w:pPr>
      <w:r w:rsidRPr="00FD5391">
        <w:rPr>
          <w:rFonts w:cs="Arial"/>
          <w:b/>
        </w:rPr>
        <w:t>II.</w:t>
      </w:r>
      <w:r>
        <w:rPr>
          <w:rFonts w:cs="Arial"/>
        </w:rPr>
        <w:t xml:space="preserve"> </w:t>
      </w:r>
      <w:r w:rsidRPr="005D6E14">
        <w:rPr>
          <w:rFonts w:cs="Arial"/>
          <w:b/>
        </w:rPr>
        <w:t>JELENTKEZÉS HATÁRIDEJE</w:t>
      </w:r>
      <w:r w:rsidRPr="00720272">
        <w:rPr>
          <w:rFonts w:cs="Arial"/>
          <w:i/>
        </w:rPr>
        <w:t xml:space="preserve">: </w:t>
      </w:r>
      <w:r w:rsidR="00720272" w:rsidRPr="00720272">
        <w:rPr>
          <w:rFonts w:cs="Arial"/>
          <w:i/>
        </w:rPr>
        <w:t>2015. június 30</w:t>
      </w:r>
      <w:r w:rsidRPr="00720272">
        <w:rPr>
          <w:rFonts w:cs="Arial"/>
          <w:i/>
        </w:rPr>
        <w:t>.</w:t>
      </w:r>
    </w:p>
    <w:p w:rsidR="00571723" w:rsidRPr="005D6E14" w:rsidRDefault="007324F1" w:rsidP="004E05E3">
      <w:pPr>
        <w:jc w:val="both"/>
        <w:rPr>
          <w:rFonts w:cs="Arial"/>
        </w:rPr>
      </w:pPr>
      <w:r w:rsidRPr="005D6E14">
        <w:rPr>
          <w:rFonts w:cs="Arial"/>
        </w:rPr>
        <w:t xml:space="preserve">A szervezési okokból a </w:t>
      </w:r>
      <w:r w:rsidR="00F31F1D" w:rsidRPr="005D6E14">
        <w:rPr>
          <w:rFonts w:cs="Arial"/>
        </w:rPr>
        <w:t>konferencia szekció-előadásainak számát a Szervező Bizot</w:t>
      </w:r>
      <w:r w:rsidR="00FA7F10" w:rsidRPr="005D6E14">
        <w:rPr>
          <w:rFonts w:cs="Arial"/>
        </w:rPr>
        <w:t>tság 90</w:t>
      </w:r>
      <w:r w:rsidR="00880F33" w:rsidRPr="005D6E14">
        <w:rPr>
          <w:rFonts w:cs="Arial"/>
        </w:rPr>
        <w:t xml:space="preserve"> előadásban maximá</w:t>
      </w:r>
      <w:r w:rsidR="00FA7F10" w:rsidRPr="005D6E14">
        <w:rPr>
          <w:rFonts w:cs="Arial"/>
        </w:rPr>
        <w:t xml:space="preserve">lta (9 szekció x 10. </w:t>
      </w:r>
      <w:r w:rsidR="00F31F1D" w:rsidRPr="005D6E14">
        <w:rPr>
          <w:rFonts w:cs="Arial"/>
        </w:rPr>
        <w:t>előadás).</w:t>
      </w:r>
      <w:r w:rsidR="00FD5391">
        <w:rPr>
          <w:rFonts w:cs="Arial"/>
        </w:rPr>
        <w:t xml:space="preserve"> </w:t>
      </w:r>
      <w:r w:rsidR="00FA7F10" w:rsidRPr="005D6E14">
        <w:rPr>
          <w:rFonts w:cs="Arial"/>
        </w:rPr>
        <w:t xml:space="preserve">A 90 szekció-előadói </w:t>
      </w:r>
      <w:r w:rsidR="00FD5391">
        <w:rPr>
          <w:rFonts w:cs="Arial"/>
        </w:rPr>
        <w:t>helyre annak beteltéig lehet jelentkezni, a Szervező Bizottság a jelentkezés sorrendjében tölti fel a he</w:t>
      </w:r>
      <w:r w:rsidR="00720272">
        <w:rPr>
          <w:rFonts w:cs="Arial"/>
        </w:rPr>
        <w:t>l</w:t>
      </w:r>
      <w:r w:rsidR="00FD5391">
        <w:rPr>
          <w:rFonts w:cs="Arial"/>
        </w:rPr>
        <w:t>yeket.</w:t>
      </w:r>
    </w:p>
    <w:p w:rsidR="00FD5391" w:rsidRDefault="00FD5391" w:rsidP="00FE167E">
      <w:pPr>
        <w:jc w:val="both"/>
        <w:rPr>
          <w:b/>
        </w:rPr>
      </w:pPr>
    </w:p>
    <w:p w:rsidR="00FE167E" w:rsidRDefault="00FE167E" w:rsidP="00FE167E">
      <w:pPr>
        <w:jc w:val="both"/>
        <w:rPr>
          <w:b/>
        </w:rPr>
      </w:pPr>
      <w:r>
        <w:rPr>
          <w:b/>
        </w:rPr>
        <w:t>I</w:t>
      </w:r>
      <w:r w:rsidR="00FD5391">
        <w:rPr>
          <w:b/>
        </w:rPr>
        <w:t>I</w:t>
      </w:r>
      <w:r>
        <w:rPr>
          <w:b/>
        </w:rPr>
        <w:t xml:space="preserve">I. </w:t>
      </w:r>
      <w:proofErr w:type="gramStart"/>
      <w:r w:rsidR="004E05E3" w:rsidRPr="00FE167E">
        <w:rPr>
          <w:b/>
        </w:rPr>
        <w:t>A</w:t>
      </w:r>
      <w:proofErr w:type="gramEnd"/>
      <w:r w:rsidR="004E05E3" w:rsidRPr="00FE167E">
        <w:rPr>
          <w:b/>
        </w:rPr>
        <w:t xml:space="preserve"> JELENTKEZÉS MÓDJA</w:t>
      </w:r>
    </w:p>
    <w:p w:rsidR="009A6213" w:rsidRDefault="004E05E3" w:rsidP="009A6213">
      <w:pPr>
        <w:jc w:val="both"/>
        <w:rPr>
          <w:rFonts w:cs="Arial"/>
        </w:rPr>
      </w:pPr>
      <w:r w:rsidRPr="00FE167E">
        <w:t xml:space="preserve">Jelentkezni a csatolt </w:t>
      </w:r>
      <w:r w:rsidRPr="00FE167E">
        <w:rPr>
          <w:b/>
        </w:rPr>
        <w:t>JELENTKEZÉSI LAP</w:t>
      </w:r>
      <w:r w:rsidRPr="00FE167E">
        <w:t xml:space="preserve"> kitöltésével, továbbá az un. </w:t>
      </w:r>
      <w:r w:rsidRPr="00FE167E">
        <w:rPr>
          <w:b/>
        </w:rPr>
        <w:t xml:space="preserve">ÖSSZEFOGLALÓ </w:t>
      </w:r>
      <w:r w:rsidRPr="00FE167E">
        <w:t xml:space="preserve">megírásával és mindkét dokumentumnak a </w:t>
      </w:r>
      <w:hyperlink r:id="rId7" w:history="1">
        <w:r w:rsidRPr="00856FE1">
          <w:rPr>
            <w:rStyle w:val="Hiperhivatkozs"/>
            <w:rFonts w:ascii="Times New Roman félkövér" w:hAnsi="Times New Roman félkövér"/>
            <w:color w:val="auto"/>
            <w:u w:val="none"/>
          </w:rPr>
          <w:t>gulyas1@t-online.hu</w:t>
        </w:r>
      </w:hyperlink>
      <w:r w:rsidRPr="00FE167E">
        <w:t xml:space="preserve"> emailcímre történő megküldésével lehet.</w:t>
      </w:r>
      <w:r w:rsidR="009A6213">
        <w:t xml:space="preserve"> </w:t>
      </w:r>
      <w:r w:rsidR="009A6213">
        <w:rPr>
          <w:rFonts w:cs="Arial"/>
        </w:rPr>
        <w:t xml:space="preserve">A jelentkezés elfogadásáról vagy elutasításáról </w:t>
      </w:r>
      <w:r w:rsidR="00C424BA">
        <w:rPr>
          <w:rFonts w:cs="Arial"/>
        </w:rPr>
        <w:t xml:space="preserve">a Szervező </w:t>
      </w:r>
      <w:proofErr w:type="gramStart"/>
      <w:r w:rsidR="00C424BA">
        <w:rPr>
          <w:rFonts w:cs="Arial"/>
        </w:rPr>
        <w:t>Bizottság értesítést</w:t>
      </w:r>
      <w:proofErr w:type="gramEnd"/>
      <w:r w:rsidR="00C424BA">
        <w:rPr>
          <w:rFonts w:cs="Arial"/>
        </w:rPr>
        <w:t xml:space="preserve"> küld</w:t>
      </w:r>
      <w:r w:rsidR="009A6213">
        <w:rPr>
          <w:rFonts w:cs="Arial"/>
        </w:rPr>
        <w:t>!</w:t>
      </w:r>
    </w:p>
    <w:p w:rsidR="00F31F1D" w:rsidRDefault="00F31F1D" w:rsidP="00CC373D">
      <w:pPr>
        <w:jc w:val="both"/>
        <w:rPr>
          <w:rFonts w:ascii="Times New Roman félkövér" w:hAnsi="Times New Roman félkövér"/>
          <w:b/>
          <w:sz w:val="22"/>
          <w:szCs w:val="22"/>
        </w:rPr>
      </w:pPr>
    </w:p>
    <w:p w:rsidR="00CE5482" w:rsidRDefault="00E92521" w:rsidP="00CE5482">
      <w:pPr>
        <w:jc w:val="both"/>
        <w:rPr>
          <w:rFonts w:cs="Arial"/>
        </w:rPr>
      </w:pPr>
      <w:r>
        <w:rPr>
          <w:rFonts w:cs="Arial"/>
          <w:b/>
        </w:rPr>
        <w:t>IV</w:t>
      </w:r>
      <w:r w:rsidR="00CE5482" w:rsidRPr="002107DA">
        <w:rPr>
          <w:rFonts w:cs="Arial"/>
          <w:b/>
        </w:rPr>
        <w:t xml:space="preserve">. </w:t>
      </w:r>
      <w:r w:rsidR="00CE5482">
        <w:rPr>
          <w:rFonts w:cs="Arial"/>
          <w:b/>
        </w:rPr>
        <w:t xml:space="preserve">RÉSZVÉTELI DÍJ </w:t>
      </w:r>
    </w:p>
    <w:p w:rsidR="00CE5482" w:rsidRDefault="00CE5482" w:rsidP="00CE5482">
      <w:pPr>
        <w:jc w:val="both"/>
        <w:rPr>
          <w:rFonts w:cs="Arial"/>
        </w:rPr>
      </w:pPr>
      <w:r w:rsidRPr="002107DA">
        <w:rPr>
          <w:rFonts w:cs="Arial"/>
          <w:b/>
        </w:rPr>
        <w:lastRenderedPageBreak/>
        <w:t>A konferencia részvételi díja:</w:t>
      </w:r>
      <w:r w:rsidR="007324F1">
        <w:rPr>
          <w:rFonts w:cs="Arial"/>
        </w:rPr>
        <w:t xml:space="preserve"> bruttó 25</w:t>
      </w:r>
      <w:r>
        <w:rPr>
          <w:rFonts w:cs="Arial"/>
        </w:rPr>
        <w:t xml:space="preserve">. </w:t>
      </w:r>
      <w:smartTag w:uri="urn:schemas-microsoft-com:office:smarttags" w:element="metricconverter">
        <w:smartTagPr>
          <w:attr w:name="ProductID" w:val="000 ft"/>
        </w:smartTagPr>
        <w:r>
          <w:rPr>
            <w:rFonts w:cs="Arial"/>
          </w:rPr>
          <w:t>000 ft</w:t>
        </w:r>
      </w:smartTag>
      <w:r w:rsidR="0023443B">
        <w:rPr>
          <w:rFonts w:cs="Arial"/>
        </w:rPr>
        <w:t xml:space="preserve"> (húsz</w:t>
      </w:r>
      <w:r w:rsidR="007324F1">
        <w:rPr>
          <w:rFonts w:cs="Arial"/>
        </w:rPr>
        <w:t xml:space="preserve">ötezer </w:t>
      </w:r>
      <w:r>
        <w:rPr>
          <w:rFonts w:cs="Arial"/>
        </w:rPr>
        <w:t>forint).</w:t>
      </w:r>
      <w:r w:rsidR="00985C61">
        <w:rPr>
          <w:rFonts w:cs="Arial"/>
        </w:rPr>
        <w:t xml:space="preserve"> </w:t>
      </w:r>
      <w:r>
        <w:rPr>
          <w:rFonts w:cs="Arial"/>
        </w:rPr>
        <w:t>Ez magába foglalja az ebédet, a napközbeni kávét és üdítőt, továbbá a folyóiratokban való megjelentetés költségeit.</w:t>
      </w:r>
    </w:p>
    <w:p w:rsidR="006472AE" w:rsidRDefault="006472AE" w:rsidP="006472AE">
      <w:pPr>
        <w:jc w:val="both"/>
        <w:rPr>
          <w:rFonts w:cs="Arial"/>
        </w:rPr>
      </w:pPr>
      <w:r>
        <w:rPr>
          <w:rFonts w:cs="Arial"/>
        </w:rPr>
        <w:t xml:space="preserve">A Kaposvári </w:t>
      </w:r>
      <w:r w:rsidR="00720272">
        <w:rPr>
          <w:rFonts w:cs="Arial"/>
        </w:rPr>
        <w:t xml:space="preserve">Egyetem főállású oktatói </w:t>
      </w:r>
      <w:r>
        <w:rPr>
          <w:rFonts w:cs="Arial"/>
        </w:rPr>
        <w:t>kedvezmény</w:t>
      </w:r>
      <w:r w:rsidR="00720272">
        <w:rPr>
          <w:rFonts w:cs="Arial"/>
        </w:rPr>
        <w:t>es részvételi díjjal vehetnek részt a konferencián</w:t>
      </w:r>
      <w:proofErr w:type="gramStart"/>
      <w:r w:rsidR="00720272">
        <w:rPr>
          <w:rFonts w:cs="Arial"/>
        </w:rPr>
        <w:t xml:space="preserve">, </w:t>
      </w:r>
      <w:r>
        <w:rPr>
          <w:rFonts w:cs="Arial"/>
        </w:rPr>
        <w:t xml:space="preserve"> </w:t>
      </w:r>
      <w:r w:rsidR="00720272">
        <w:rPr>
          <w:rFonts w:cs="Arial"/>
        </w:rPr>
        <w:t>számukra</w:t>
      </w:r>
      <w:proofErr w:type="gramEnd"/>
      <w:r w:rsidR="00720272">
        <w:rPr>
          <w:rFonts w:cs="Arial"/>
        </w:rPr>
        <w:t xml:space="preserve"> a részvételi díj </w:t>
      </w:r>
      <w:smartTag w:uri="urn:schemas-microsoft-com:office:smarttags" w:element="metricconverter">
        <w:smartTagPr>
          <w:attr w:name="ProductID" w:val="15.000 ft"/>
        </w:smartTagPr>
        <w:r w:rsidR="00720272">
          <w:rPr>
            <w:rFonts w:cs="Arial"/>
          </w:rPr>
          <w:t>15.000 ft</w:t>
        </w:r>
      </w:smartTag>
      <w:r w:rsidR="00720272">
        <w:rPr>
          <w:rFonts w:cs="Arial"/>
        </w:rPr>
        <w:t xml:space="preserve"> (tizenötezer forint)</w:t>
      </w:r>
      <w:r>
        <w:rPr>
          <w:rFonts w:cs="Arial"/>
        </w:rPr>
        <w:t>.</w:t>
      </w:r>
    </w:p>
    <w:p w:rsidR="00B14C32" w:rsidRDefault="00B14C32" w:rsidP="00E95D42">
      <w:pPr>
        <w:jc w:val="both"/>
        <w:rPr>
          <w:rFonts w:cs="Arial"/>
          <w:b/>
        </w:rPr>
      </w:pPr>
    </w:p>
    <w:p w:rsidR="00E9100E" w:rsidRDefault="00CE5482" w:rsidP="00E95D42">
      <w:pPr>
        <w:jc w:val="both"/>
        <w:rPr>
          <w:rFonts w:cs="Arial"/>
          <w:b/>
        </w:rPr>
      </w:pPr>
      <w:r>
        <w:rPr>
          <w:rFonts w:cs="Arial"/>
          <w:b/>
        </w:rPr>
        <w:t>V</w:t>
      </w:r>
      <w:r w:rsidR="002D7783">
        <w:rPr>
          <w:rFonts w:cs="Arial"/>
          <w:b/>
        </w:rPr>
        <w:t xml:space="preserve">. </w:t>
      </w:r>
      <w:r w:rsidR="002D7783" w:rsidRPr="002D7783">
        <w:rPr>
          <w:rFonts w:cs="Arial"/>
          <w:b/>
        </w:rPr>
        <w:t>PUBLIKÁLÁS</w:t>
      </w:r>
    </w:p>
    <w:p w:rsidR="00E92521" w:rsidRDefault="00E92521" w:rsidP="009A6213">
      <w:pPr>
        <w:jc w:val="both"/>
        <w:rPr>
          <w:rFonts w:cs="Arial"/>
        </w:rPr>
      </w:pPr>
    </w:p>
    <w:p w:rsidR="00CE5482" w:rsidRPr="00720272" w:rsidRDefault="00E92521" w:rsidP="009A6213">
      <w:pPr>
        <w:jc w:val="both"/>
        <w:rPr>
          <w:rFonts w:cs="Arial"/>
        </w:rPr>
      </w:pPr>
      <w:smartTag w:uri="urn:schemas-microsoft-com:office:smarttags" w:element="metricconverter">
        <w:smartTagPr>
          <w:attr w:name="ProductID" w:val="1. A"/>
        </w:smartTagPr>
        <w:r w:rsidRPr="00720272">
          <w:rPr>
            <w:rFonts w:cs="Arial"/>
          </w:rPr>
          <w:t xml:space="preserve">1. </w:t>
        </w:r>
        <w:r w:rsidR="00CE5482" w:rsidRPr="00720272">
          <w:rPr>
            <w:rFonts w:cs="Arial"/>
          </w:rPr>
          <w:t>A</w:t>
        </w:r>
      </w:smartTag>
      <w:r w:rsidR="00CE5482" w:rsidRPr="00720272">
        <w:rPr>
          <w:rFonts w:cs="Arial"/>
        </w:rPr>
        <w:t xml:space="preserve"> plenáris ülés előadásait a szekcióelnökök előadásait valamint </w:t>
      </w:r>
      <w:r w:rsidR="007324F1" w:rsidRPr="00720272">
        <w:rPr>
          <w:rFonts w:cs="Arial"/>
        </w:rPr>
        <w:t>minden szekcióból a legjobb</w:t>
      </w:r>
      <w:r w:rsidR="0023443B" w:rsidRPr="00720272">
        <w:rPr>
          <w:rFonts w:cs="Arial"/>
        </w:rPr>
        <w:t xml:space="preserve"> </w:t>
      </w:r>
      <w:r w:rsidR="00CE5482" w:rsidRPr="00720272">
        <w:rPr>
          <w:rFonts w:cs="Arial"/>
        </w:rPr>
        <w:t xml:space="preserve">előadást a </w:t>
      </w:r>
      <w:r w:rsidR="00CE5482" w:rsidRPr="00720272">
        <w:rPr>
          <w:rFonts w:cs="Arial"/>
          <w:b/>
        </w:rPr>
        <w:t>Közép-Európai Közlemények</w:t>
      </w:r>
      <w:r w:rsidR="00CE5482" w:rsidRPr="00720272">
        <w:rPr>
          <w:rFonts w:cs="Arial"/>
        </w:rPr>
        <w:t xml:space="preserve"> </w:t>
      </w:r>
      <w:r w:rsidR="00CE5482" w:rsidRPr="00720272">
        <w:rPr>
          <w:rFonts w:cs="Arial"/>
          <w:b/>
        </w:rPr>
        <w:t xml:space="preserve">(KEK) </w:t>
      </w:r>
      <w:r w:rsidR="00CE5482" w:rsidRPr="00720272">
        <w:rPr>
          <w:rFonts w:cs="Arial"/>
        </w:rPr>
        <w:t xml:space="preserve">című </w:t>
      </w:r>
      <w:r w:rsidR="00720272" w:rsidRPr="00720272">
        <w:rPr>
          <w:rFonts w:cs="Arial"/>
        </w:rPr>
        <w:t>MTA C-kategóriás folyóirat 2016</w:t>
      </w:r>
      <w:r w:rsidR="007324F1" w:rsidRPr="00720272">
        <w:rPr>
          <w:rFonts w:cs="Arial"/>
        </w:rPr>
        <w:t>/1</w:t>
      </w:r>
      <w:r w:rsidR="00720272" w:rsidRPr="00720272">
        <w:rPr>
          <w:rFonts w:cs="Arial"/>
        </w:rPr>
        <w:t>. szám (</w:t>
      </w:r>
      <w:r w:rsidR="007324F1" w:rsidRPr="00720272">
        <w:rPr>
          <w:rFonts w:cs="Arial"/>
        </w:rPr>
        <w:t>I</w:t>
      </w:r>
      <w:r w:rsidR="00720272" w:rsidRPr="00720272">
        <w:rPr>
          <w:rFonts w:cs="Arial"/>
        </w:rPr>
        <w:t>X. évfolyam 1. szám. No32</w:t>
      </w:r>
      <w:r w:rsidR="00CE5482" w:rsidRPr="00720272">
        <w:rPr>
          <w:rFonts w:cs="Arial"/>
        </w:rPr>
        <w:t>.) publikáljuk. Fo</w:t>
      </w:r>
      <w:r w:rsidR="007324F1" w:rsidRPr="00720272">
        <w:rPr>
          <w:rFonts w:cs="Arial"/>
        </w:rPr>
        <w:t xml:space="preserve">lyóiratunk </w:t>
      </w:r>
      <w:proofErr w:type="gramStart"/>
      <w:r w:rsidR="007324F1" w:rsidRPr="00720272">
        <w:rPr>
          <w:rFonts w:cs="Arial"/>
        </w:rPr>
        <w:t>ezen</w:t>
      </w:r>
      <w:proofErr w:type="gramEnd"/>
      <w:r w:rsidR="007324F1" w:rsidRPr="00720272">
        <w:rPr>
          <w:rFonts w:cs="Arial"/>
        </w:rPr>
        <w:t xml:space="preserve"> száma 201</w:t>
      </w:r>
      <w:r w:rsidR="00720272" w:rsidRPr="00720272">
        <w:rPr>
          <w:rFonts w:cs="Arial"/>
        </w:rPr>
        <w:t>6</w:t>
      </w:r>
      <w:r w:rsidR="00C424BA" w:rsidRPr="00720272">
        <w:rPr>
          <w:rFonts w:cs="Arial"/>
        </w:rPr>
        <w:t>.</w:t>
      </w:r>
      <w:r w:rsidR="00720272" w:rsidRPr="00720272">
        <w:rPr>
          <w:rFonts w:cs="Arial"/>
        </w:rPr>
        <w:t xml:space="preserve"> március 4-é</w:t>
      </w:r>
      <w:r w:rsidR="00C424BA" w:rsidRPr="00720272">
        <w:rPr>
          <w:rFonts w:cs="Arial"/>
        </w:rPr>
        <w:t xml:space="preserve">n </w:t>
      </w:r>
      <w:r w:rsidR="00CE5482" w:rsidRPr="00720272">
        <w:rPr>
          <w:rFonts w:cs="Arial"/>
        </w:rPr>
        <w:t>fog megjelenni.</w:t>
      </w:r>
    </w:p>
    <w:p w:rsidR="0022094B" w:rsidRPr="00720272" w:rsidRDefault="0022094B" w:rsidP="009A6213">
      <w:pPr>
        <w:jc w:val="both"/>
        <w:rPr>
          <w:rFonts w:cs="Arial"/>
          <w:sz w:val="16"/>
          <w:szCs w:val="16"/>
        </w:rPr>
      </w:pPr>
    </w:p>
    <w:p w:rsidR="00C424BA" w:rsidRPr="00720272" w:rsidRDefault="00C424BA" w:rsidP="009A6213">
      <w:pPr>
        <w:jc w:val="both"/>
        <w:rPr>
          <w:rFonts w:cs="Arial"/>
        </w:rPr>
      </w:pPr>
      <w:r w:rsidRPr="00720272">
        <w:rPr>
          <w:rFonts w:cs="Arial"/>
          <w:b/>
        </w:rPr>
        <w:t xml:space="preserve">Megjegyzés: </w:t>
      </w:r>
      <w:r w:rsidR="007324F1" w:rsidRPr="00720272">
        <w:rPr>
          <w:rFonts w:cs="Arial"/>
        </w:rPr>
        <w:t xml:space="preserve">Minden szekcióban  </w:t>
      </w:r>
      <w:proofErr w:type="gramStart"/>
      <w:r w:rsidR="007324F1" w:rsidRPr="00720272">
        <w:rPr>
          <w:rFonts w:cs="Arial"/>
        </w:rPr>
        <w:t>A</w:t>
      </w:r>
      <w:proofErr w:type="gramEnd"/>
      <w:r w:rsidR="007324F1" w:rsidRPr="00720272">
        <w:rPr>
          <w:rFonts w:cs="Arial"/>
        </w:rPr>
        <w:t xml:space="preserve"> </w:t>
      </w:r>
      <w:r w:rsidRPr="00720272">
        <w:rPr>
          <w:rFonts w:cs="Arial"/>
        </w:rPr>
        <w:t>„legjobb előadás” minősítésre (és így a KEK-ben) történő publikálásra</w:t>
      </w:r>
      <w:r w:rsidR="0022094B" w:rsidRPr="00720272">
        <w:rPr>
          <w:rFonts w:cs="Arial"/>
        </w:rPr>
        <w:t xml:space="preserve"> a szekcióelnök tesz </w:t>
      </w:r>
      <w:r w:rsidR="006472AE" w:rsidRPr="00720272">
        <w:rPr>
          <w:rFonts w:cs="Arial"/>
        </w:rPr>
        <w:t xml:space="preserve">írásbeli </w:t>
      </w:r>
      <w:r w:rsidR="0022094B" w:rsidRPr="00720272">
        <w:rPr>
          <w:rFonts w:cs="Arial"/>
        </w:rPr>
        <w:t>javaslatot</w:t>
      </w:r>
      <w:r w:rsidRPr="00720272">
        <w:rPr>
          <w:rFonts w:cs="Arial"/>
        </w:rPr>
        <w:t xml:space="preserve">! </w:t>
      </w:r>
    </w:p>
    <w:p w:rsidR="0023443B" w:rsidRPr="00720272" w:rsidRDefault="0023443B" w:rsidP="009A6213">
      <w:pPr>
        <w:jc w:val="both"/>
        <w:rPr>
          <w:rFonts w:cs="Arial"/>
          <w:sz w:val="16"/>
          <w:szCs w:val="16"/>
        </w:rPr>
      </w:pPr>
    </w:p>
    <w:p w:rsidR="00C446FB" w:rsidRPr="00720272" w:rsidRDefault="00CE5482" w:rsidP="009A6213">
      <w:pPr>
        <w:jc w:val="both"/>
        <w:rPr>
          <w:rFonts w:cs="Arial"/>
        </w:rPr>
      </w:pPr>
      <w:r w:rsidRPr="00720272">
        <w:rPr>
          <w:rFonts w:cs="Arial"/>
        </w:rPr>
        <w:t>A szekció többi előadását a</w:t>
      </w:r>
      <w:r w:rsidR="00720272" w:rsidRPr="00720272">
        <w:rPr>
          <w:rFonts w:cs="Arial"/>
        </w:rPr>
        <w:t>z alábbi MTMT referált</w:t>
      </w:r>
      <w:r w:rsidR="007E0F46">
        <w:rPr>
          <w:rFonts w:cs="Arial"/>
        </w:rPr>
        <w:t xml:space="preserve"> és lektorált </w:t>
      </w:r>
      <w:r w:rsidR="00720272" w:rsidRPr="00720272">
        <w:rPr>
          <w:rFonts w:cs="Arial"/>
        </w:rPr>
        <w:t>folyóiratokban jelentetjük meg:</w:t>
      </w:r>
    </w:p>
    <w:p w:rsidR="00A64616" w:rsidRPr="00720272" w:rsidRDefault="00A64616" w:rsidP="009A6213">
      <w:pPr>
        <w:jc w:val="both"/>
        <w:rPr>
          <w:rFonts w:cs="Arial"/>
        </w:rPr>
      </w:pPr>
    </w:p>
    <w:tbl>
      <w:tblPr>
        <w:tblStyle w:val="Rcsostblzat"/>
        <w:tblW w:w="0" w:type="auto"/>
        <w:tblLook w:val="01E0"/>
      </w:tblPr>
      <w:tblGrid>
        <w:gridCol w:w="4690"/>
        <w:gridCol w:w="4691"/>
      </w:tblGrid>
      <w:tr w:rsidR="00885D41" w:rsidTr="00A64616">
        <w:tc>
          <w:tcPr>
            <w:tcW w:w="4690" w:type="dxa"/>
          </w:tcPr>
          <w:p w:rsidR="007324F1" w:rsidRPr="00CD66D5" w:rsidRDefault="007324F1" w:rsidP="00885D41">
            <w:pPr>
              <w:jc w:val="center"/>
              <w:rPr>
                <w:rFonts w:cs="Arial"/>
                <w:b/>
              </w:rPr>
            </w:pPr>
            <w:r w:rsidRPr="00CD66D5">
              <w:rPr>
                <w:rFonts w:cs="Arial"/>
                <w:b/>
              </w:rPr>
              <w:t>KÖZTES-EURÓPA</w:t>
            </w:r>
          </w:p>
          <w:p w:rsidR="007324F1" w:rsidRDefault="007324F1" w:rsidP="00885D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Társadalomtudományi folyóirat.</w:t>
            </w:r>
          </w:p>
          <w:p w:rsidR="00885D41" w:rsidRDefault="00885D41" w:rsidP="00885D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VIKEK KÖZLEMÉNYEK</w:t>
            </w:r>
          </w:p>
          <w:p w:rsidR="00885D41" w:rsidRDefault="00D10F40" w:rsidP="00AB14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AB1488">
              <w:rPr>
                <w:rFonts w:cs="Arial"/>
              </w:rPr>
              <w:t>I</w:t>
            </w:r>
            <w:r w:rsidR="00720272">
              <w:rPr>
                <w:rFonts w:cs="Arial"/>
              </w:rPr>
              <w:t>I</w:t>
            </w:r>
            <w:r>
              <w:rPr>
                <w:rFonts w:cs="Arial"/>
              </w:rPr>
              <w:t xml:space="preserve">. évfolyam </w:t>
            </w:r>
            <w:r w:rsidR="00720272">
              <w:rPr>
                <w:rFonts w:cs="Arial"/>
              </w:rPr>
              <w:t>1-4. szám No17-18</w:t>
            </w:r>
            <w:r w:rsidR="00A610F6">
              <w:rPr>
                <w:rFonts w:cs="Arial"/>
              </w:rPr>
              <w:t>.</w:t>
            </w:r>
          </w:p>
        </w:tc>
        <w:tc>
          <w:tcPr>
            <w:tcW w:w="4691" w:type="dxa"/>
          </w:tcPr>
          <w:p w:rsidR="00AB1488" w:rsidRPr="00CD66D5" w:rsidRDefault="00AB1488" w:rsidP="00885D41">
            <w:pPr>
              <w:jc w:val="center"/>
              <w:rPr>
                <w:rFonts w:cs="Arial"/>
                <w:b/>
              </w:rPr>
            </w:pPr>
            <w:r w:rsidRPr="00CD66D5">
              <w:rPr>
                <w:rFonts w:cs="Arial"/>
                <w:b/>
              </w:rPr>
              <w:t>TAYLOR</w:t>
            </w:r>
          </w:p>
          <w:p w:rsidR="00AB1488" w:rsidRDefault="00AB1488" w:rsidP="00885D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Gazdálkodás- és vezetéstudományi folyóirat</w:t>
            </w:r>
          </w:p>
          <w:p w:rsidR="00AB1488" w:rsidRDefault="00AB1488" w:rsidP="00AB14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VIKEK KÖZLEMÉNYEK</w:t>
            </w:r>
          </w:p>
          <w:p w:rsidR="00AB1488" w:rsidRDefault="00AB1488" w:rsidP="00885D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VII</w:t>
            </w:r>
            <w:r w:rsidR="007E0F46">
              <w:rPr>
                <w:rFonts w:cs="Arial"/>
              </w:rPr>
              <w:t>I. évfolyam 4-5. szám No26-27</w:t>
            </w:r>
          </w:p>
          <w:p w:rsidR="00885D41" w:rsidRPr="00885D41" w:rsidRDefault="00885D41" w:rsidP="00AB1488">
            <w:pPr>
              <w:rPr>
                <w:rFonts w:cs="Arial"/>
                <w:sz w:val="22"/>
                <w:szCs w:val="22"/>
              </w:rPr>
            </w:pPr>
          </w:p>
        </w:tc>
      </w:tr>
      <w:tr w:rsidR="00885D41" w:rsidTr="00A64616">
        <w:tc>
          <w:tcPr>
            <w:tcW w:w="4690" w:type="dxa"/>
          </w:tcPr>
          <w:p w:rsidR="00803F5B" w:rsidRDefault="00720272" w:rsidP="009A62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Az október 16</w:t>
            </w:r>
            <w:r w:rsidR="00BA0CAF">
              <w:rPr>
                <w:rFonts w:cs="Arial"/>
              </w:rPr>
              <w:t>-i konferencia 1</w:t>
            </w:r>
            <w:r w:rsidR="007E0F46">
              <w:rPr>
                <w:rFonts w:cs="Arial"/>
              </w:rPr>
              <w:t>-4</w:t>
            </w:r>
            <w:r w:rsidR="00AB1488">
              <w:rPr>
                <w:rFonts w:cs="Arial"/>
              </w:rPr>
              <w:t>.</w:t>
            </w:r>
            <w:r w:rsidR="00BA0CAF">
              <w:rPr>
                <w:rFonts w:cs="Arial"/>
              </w:rPr>
              <w:t xml:space="preserve"> szekciói</w:t>
            </w:r>
          </w:p>
        </w:tc>
        <w:tc>
          <w:tcPr>
            <w:tcW w:w="4691" w:type="dxa"/>
          </w:tcPr>
          <w:p w:rsidR="00885D41" w:rsidRDefault="007324F1" w:rsidP="009A62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Az októbe</w:t>
            </w:r>
            <w:r w:rsidR="007E0F46">
              <w:rPr>
                <w:rFonts w:cs="Arial"/>
              </w:rPr>
              <w:t>r 16</w:t>
            </w:r>
            <w:r>
              <w:rPr>
                <w:rFonts w:cs="Arial"/>
              </w:rPr>
              <w:t>-i konferencia 5</w:t>
            </w:r>
            <w:r w:rsidR="00BA0CAF">
              <w:rPr>
                <w:rFonts w:cs="Arial"/>
              </w:rPr>
              <w:t>-8. szekciói</w:t>
            </w:r>
          </w:p>
        </w:tc>
      </w:tr>
      <w:tr w:rsidR="00AB1488" w:rsidTr="00A64616">
        <w:tc>
          <w:tcPr>
            <w:tcW w:w="4690" w:type="dxa"/>
          </w:tcPr>
          <w:p w:rsidR="00AB1488" w:rsidRDefault="00AB1488" w:rsidP="009A62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Megjelenés ideje</w:t>
            </w:r>
            <w:r w:rsidR="00720272">
              <w:rPr>
                <w:rFonts w:cs="Arial"/>
                <w:b/>
              </w:rPr>
              <w:t>: 2016. március 4</w:t>
            </w:r>
            <w:r w:rsidRPr="00AB1488">
              <w:rPr>
                <w:rFonts w:cs="Arial"/>
                <w:b/>
              </w:rPr>
              <w:t>.</w:t>
            </w:r>
          </w:p>
        </w:tc>
        <w:tc>
          <w:tcPr>
            <w:tcW w:w="4691" w:type="dxa"/>
          </w:tcPr>
          <w:p w:rsidR="00AB1488" w:rsidRDefault="00AB1488" w:rsidP="009A62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következő, azaz IX. Régiók a Kárpát-medencében konferencia, azaz </w:t>
            </w:r>
            <w:r w:rsidR="007E0F46">
              <w:rPr>
                <w:rFonts w:cs="Arial"/>
                <w:b/>
              </w:rPr>
              <w:t>2016</w:t>
            </w:r>
            <w:r w:rsidRPr="00CD66D5">
              <w:rPr>
                <w:rFonts w:cs="Arial"/>
                <w:b/>
              </w:rPr>
              <w:t xml:space="preserve"> októbere</w:t>
            </w:r>
            <w:r>
              <w:rPr>
                <w:rFonts w:cs="Arial"/>
              </w:rPr>
              <w:t>.</w:t>
            </w:r>
          </w:p>
        </w:tc>
      </w:tr>
    </w:tbl>
    <w:p w:rsidR="00A64616" w:rsidRDefault="00A64616" w:rsidP="009A6213">
      <w:pPr>
        <w:jc w:val="both"/>
        <w:rPr>
          <w:rFonts w:cs="Arial"/>
        </w:rPr>
      </w:pPr>
    </w:p>
    <w:p w:rsidR="007E0F46" w:rsidRDefault="00831DA1" w:rsidP="00CE5482">
      <w:pPr>
        <w:jc w:val="both"/>
        <w:rPr>
          <w:rFonts w:cs="Arial"/>
        </w:rPr>
      </w:pPr>
      <w:r w:rsidRPr="00831DA1">
        <w:rPr>
          <w:rFonts w:cs="Arial"/>
          <w:b/>
        </w:rPr>
        <w:t>Lektorálás:</w:t>
      </w:r>
      <w:r>
        <w:rPr>
          <w:rFonts w:cs="Arial"/>
        </w:rPr>
        <w:t xml:space="preserve"> </w:t>
      </w:r>
      <w:r w:rsidR="007E0F46" w:rsidRPr="007E0F46">
        <w:rPr>
          <w:rFonts w:cs="Arial"/>
        </w:rPr>
        <w:t xml:space="preserve">Valamennyi beküldött tanulmányt kettő lektorral lektoráltatunk! A folyóiratokban (Közép-Európai Közlemények, Köztes-Európa, Taylor) csak azok a tanulmányok jelenhetnek meg, amelyeket a lektorok </w:t>
      </w:r>
      <w:r>
        <w:rPr>
          <w:rFonts w:cs="Arial"/>
        </w:rPr>
        <w:t>javasolnak megjelentetésre.</w:t>
      </w:r>
    </w:p>
    <w:p w:rsidR="00831DA1" w:rsidRPr="007E0F46" w:rsidRDefault="00831DA1" w:rsidP="00CE5482">
      <w:pPr>
        <w:jc w:val="both"/>
        <w:rPr>
          <w:rFonts w:cs="Arial"/>
        </w:rPr>
      </w:pPr>
      <w:r>
        <w:rPr>
          <w:rFonts w:cs="Arial"/>
        </w:rPr>
        <w:t>Azokat a kéziratok melyek a lektoroktól „folyóiratban megjelentetésre nem javasolt” minősítést kapnak, ISBN-számos konferencia CD-n publikáljuk.</w:t>
      </w:r>
    </w:p>
    <w:p w:rsidR="007E0F46" w:rsidRDefault="007E0F46" w:rsidP="00CE5482">
      <w:pPr>
        <w:jc w:val="both"/>
        <w:rPr>
          <w:rFonts w:cs="Arial"/>
          <w:b/>
        </w:rPr>
      </w:pPr>
    </w:p>
    <w:p w:rsidR="00831DA1" w:rsidRPr="00831DA1" w:rsidRDefault="00CE5482" w:rsidP="00CE5482">
      <w:pPr>
        <w:jc w:val="both"/>
        <w:rPr>
          <w:rFonts w:cs="Arial"/>
        </w:rPr>
      </w:pPr>
      <w:r w:rsidRPr="00831DA1">
        <w:rPr>
          <w:rFonts w:cs="Arial"/>
          <w:b/>
        </w:rPr>
        <w:t>A kéziratok leadása:</w:t>
      </w:r>
      <w:r w:rsidRPr="00831DA1">
        <w:rPr>
          <w:rFonts w:cs="Arial"/>
        </w:rPr>
        <w:t xml:space="preserve"> </w:t>
      </w:r>
      <w:r w:rsidR="007E0F46" w:rsidRPr="00831DA1">
        <w:rPr>
          <w:rFonts w:cs="Arial"/>
        </w:rPr>
        <w:t xml:space="preserve">emailban történik, a leadási határidő: </w:t>
      </w:r>
      <w:r w:rsidR="007E0F46" w:rsidRPr="00831DA1">
        <w:rPr>
          <w:rFonts w:cs="Arial"/>
          <w:b/>
        </w:rPr>
        <w:t xml:space="preserve">2015. október </w:t>
      </w:r>
      <w:r w:rsidR="00831DA1" w:rsidRPr="00831DA1">
        <w:rPr>
          <w:rFonts w:cs="Arial"/>
          <w:b/>
        </w:rPr>
        <w:t xml:space="preserve">26. </w:t>
      </w:r>
      <w:r w:rsidR="00831DA1" w:rsidRPr="00831DA1">
        <w:rPr>
          <w:rFonts w:cs="Arial"/>
        </w:rPr>
        <w:t>(egy héttel a konferencia után. A leadásra szolgáló emailcímet a Körlevél3-ban ismertetjük.</w:t>
      </w:r>
    </w:p>
    <w:p w:rsidR="00831DA1" w:rsidRDefault="00831DA1" w:rsidP="00CE5482">
      <w:pPr>
        <w:jc w:val="both"/>
        <w:rPr>
          <w:rFonts w:cs="Arial"/>
          <w:b/>
        </w:rPr>
      </w:pPr>
    </w:p>
    <w:p w:rsidR="00CE5482" w:rsidRPr="009A6213" w:rsidRDefault="00CE5482" w:rsidP="00CE5482">
      <w:pPr>
        <w:jc w:val="both"/>
        <w:rPr>
          <w:rFonts w:cs="Arial"/>
        </w:rPr>
      </w:pPr>
      <w:r>
        <w:rPr>
          <w:rFonts w:cs="Arial"/>
          <w:b/>
        </w:rPr>
        <w:t>Terjedelem</w:t>
      </w:r>
      <w:r>
        <w:rPr>
          <w:rFonts w:cs="Arial"/>
          <w:b/>
        </w:rPr>
        <w:tab/>
        <w:t>a</w:t>
      </w:r>
      <w:r w:rsidRPr="009A6213">
        <w:rPr>
          <w:rFonts w:cs="Arial"/>
        </w:rPr>
        <w:t>) Plenáris előadók esetében és szekcióelnökök esetében: 10-12 oldal</w:t>
      </w:r>
    </w:p>
    <w:p w:rsidR="00CE5482" w:rsidRPr="009A6213" w:rsidRDefault="00CE5482" w:rsidP="00CE5482">
      <w:pPr>
        <w:jc w:val="both"/>
        <w:rPr>
          <w:rFonts w:cs="Arial"/>
        </w:rPr>
      </w:pPr>
      <w:r w:rsidRPr="009A6213">
        <w:rPr>
          <w:rFonts w:cs="Arial"/>
        </w:rPr>
        <w:tab/>
      </w:r>
      <w:r w:rsidRPr="009A6213">
        <w:rPr>
          <w:rFonts w:cs="Arial"/>
        </w:rPr>
        <w:tab/>
        <w:t>b) szekció-előadók esetében: minimum 6, maximum 8 oldal</w:t>
      </w:r>
    </w:p>
    <w:p w:rsidR="00831DA1" w:rsidRDefault="00831DA1" w:rsidP="00CE5482">
      <w:pPr>
        <w:jc w:val="both"/>
        <w:rPr>
          <w:rFonts w:cs="Arial"/>
          <w:b/>
        </w:rPr>
      </w:pPr>
    </w:p>
    <w:p w:rsidR="00CE5482" w:rsidRPr="0054081F" w:rsidRDefault="00CE5482" w:rsidP="00CE5482">
      <w:pPr>
        <w:jc w:val="both"/>
        <w:rPr>
          <w:rFonts w:cs="Arial"/>
        </w:rPr>
      </w:pPr>
      <w:r w:rsidRPr="00667B69">
        <w:rPr>
          <w:rFonts w:cs="Arial"/>
          <w:b/>
        </w:rPr>
        <w:t xml:space="preserve">Formai követelmények: </w:t>
      </w:r>
      <w:r w:rsidRPr="00F23384">
        <w:rPr>
          <w:rFonts w:cs="Arial"/>
        </w:rPr>
        <w:t>A</w:t>
      </w:r>
      <w:r>
        <w:rPr>
          <w:rFonts w:cs="Arial"/>
        </w:rPr>
        <w:t xml:space="preserve"> </w:t>
      </w:r>
      <w:r w:rsidR="00831DA1">
        <w:rPr>
          <w:rFonts w:cs="Arial"/>
        </w:rPr>
        <w:t xml:space="preserve">folyóirataink - </w:t>
      </w:r>
      <w:r w:rsidR="00831DA1" w:rsidRPr="007E0F46">
        <w:rPr>
          <w:rFonts w:cs="Arial"/>
        </w:rPr>
        <w:t>Közép-Európai Köz</w:t>
      </w:r>
      <w:r w:rsidR="00831DA1">
        <w:rPr>
          <w:rFonts w:cs="Arial"/>
        </w:rPr>
        <w:t xml:space="preserve">lemények, Köztes-Európa, Taylor - </w:t>
      </w:r>
      <w:r>
        <w:rPr>
          <w:rFonts w:cs="Arial"/>
        </w:rPr>
        <w:t>szokáso</w:t>
      </w:r>
      <w:r w:rsidR="00F23384">
        <w:rPr>
          <w:rFonts w:cs="Arial"/>
        </w:rPr>
        <w:t>s követelményei (</w:t>
      </w:r>
      <w:r w:rsidR="00831DA1">
        <w:rPr>
          <w:rFonts w:cs="Arial"/>
        </w:rPr>
        <w:t xml:space="preserve">ezek megtalálhatók a </w:t>
      </w:r>
      <w:hyperlink r:id="rId8" w:history="1">
        <w:r w:rsidR="00676136" w:rsidRPr="00676136">
          <w:rPr>
            <w:rStyle w:val="Hiperhivatkozs"/>
            <w:rFonts w:cs="Arial"/>
            <w:color w:val="auto"/>
          </w:rPr>
          <w:t>www.vikek.hu</w:t>
        </w:r>
      </w:hyperlink>
      <w:r w:rsidR="00676136" w:rsidRPr="00676136">
        <w:rPr>
          <w:rFonts w:cs="Arial"/>
        </w:rPr>
        <w:t xml:space="preserve"> </w:t>
      </w:r>
      <w:r w:rsidR="00831DA1">
        <w:rPr>
          <w:rFonts w:cs="Arial"/>
        </w:rPr>
        <w:t>honlapunkon.</w:t>
      </w:r>
    </w:p>
    <w:p w:rsidR="00CE5482" w:rsidRDefault="00CE5482" w:rsidP="00CE5482">
      <w:pPr>
        <w:jc w:val="both"/>
        <w:rPr>
          <w:rFonts w:cs="Arial"/>
        </w:rPr>
      </w:pPr>
    </w:p>
    <w:p w:rsidR="009A6213" w:rsidRDefault="009A6213" w:rsidP="009A6213">
      <w:pPr>
        <w:jc w:val="both"/>
        <w:rPr>
          <w:rFonts w:cs="Arial"/>
          <w:b/>
        </w:rPr>
      </w:pPr>
      <w:r>
        <w:rPr>
          <w:rFonts w:cs="Arial"/>
          <w:b/>
        </w:rPr>
        <w:t xml:space="preserve">V. </w:t>
      </w: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KONFERENCIA SZERVEZÉSÉNEK TOVÁBBI MENETE</w:t>
      </w:r>
    </w:p>
    <w:p w:rsidR="00CE5482" w:rsidRPr="009A6213" w:rsidRDefault="00CE5482" w:rsidP="00CE5482">
      <w:pPr>
        <w:jc w:val="both"/>
        <w:rPr>
          <w:rFonts w:cs="Arial"/>
          <w:sz w:val="16"/>
          <w:szCs w:val="16"/>
        </w:rPr>
      </w:pPr>
    </w:p>
    <w:p w:rsidR="009A6213" w:rsidRDefault="00831DA1" w:rsidP="00CE5482">
      <w:pPr>
        <w:jc w:val="both"/>
        <w:rPr>
          <w:rFonts w:cs="Arial"/>
        </w:rPr>
      </w:pPr>
      <w:r>
        <w:rPr>
          <w:rFonts w:cs="Arial"/>
          <w:b/>
        </w:rPr>
        <w:t>2015</w:t>
      </w:r>
      <w:r w:rsidR="009A6213" w:rsidRPr="009A6213">
        <w:rPr>
          <w:rFonts w:cs="Arial"/>
          <w:b/>
        </w:rPr>
        <w:t>.</w:t>
      </w:r>
      <w:r w:rsidR="0023443B">
        <w:rPr>
          <w:rFonts w:cs="Arial"/>
        </w:rPr>
        <w:t xml:space="preserve"> </w:t>
      </w:r>
      <w:r>
        <w:rPr>
          <w:rFonts w:cs="Arial"/>
          <w:b/>
        </w:rPr>
        <w:t>június 30</w:t>
      </w:r>
      <w:r w:rsidR="0023443B" w:rsidRPr="0023443B">
        <w:rPr>
          <w:rFonts w:cs="Arial"/>
          <w:b/>
        </w:rPr>
        <w:t>.</w:t>
      </w:r>
      <w:r w:rsidR="0023443B">
        <w:rPr>
          <w:rFonts w:cs="Arial"/>
        </w:rPr>
        <w:tab/>
      </w:r>
      <w:r w:rsidR="009A6213">
        <w:rPr>
          <w:rFonts w:cs="Arial"/>
        </w:rPr>
        <w:t>A jelentkezés határideje</w:t>
      </w:r>
      <w:r w:rsidR="00CD66D5">
        <w:rPr>
          <w:rFonts w:cs="Arial"/>
        </w:rPr>
        <w:t>.</w:t>
      </w:r>
    </w:p>
    <w:p w:rsidR="00880F33" w:rsidRDefault="00831DA1" w:rsidP="0023443B">
      <w:pPr>
        <w:ind w:left="2124" w:hanging="2124"/>
        <w:jc w:val="both"/>
        <w:rPr>
          <w:rFonts w:cs="Arial"/>
          <w:b/>
        </w:rPr>
      </w:pPr>
      <w:r>
        <w:rPr>
          <w:rFonts w:cs="Arial"/>
          <w:b/>
        </w:rPr>
        <w:t>2015. július 2</w:t>
      </w:r>
      <w:r w:rsidR="0023443B">
        <w:rPr>
          <w:rFonts w:cs="Arial"/>
          <w:b/>
        </w:rPr>
        <w:t>.</w:t>
      </w:r>
      <w:r w:rsidR="009A6213" w:rsidRPr="009A6213">
        <w:rPr>
          <w:rFonts w:cs="Arial"/>
          <w:b/>
        </w:rPr>
        <w:tab/>
      </w:r>
      <w:r w:rsidR="00880F33" w:rsidRPr="00880F33">
        <w:rPr>
          <w:rFonts w:cs="Arial"/>
        </w:rPr>
        <w:t xml:space="preserve">A Körlevél </w:t>
      </w:r>
      <w:proofErr w:type="gramStart"/>
      <w:r w:rsidR="00880F33" w:rsidRPr="00880F33">
        <w:rPr>
          <w:rFonts w:cs="Arial"/>
        </w:rPr>
        <w:t>2 .</w:t>
      </w:r>
      <w:proofErr w:type="gramEnd"/>
      <w:r w:rsidR="00880F33" w:rsidRPr="00880F33">
        <w:rPr>
          <w:rFonts w:cs="Arial"/>
        </w:rPr>
        <w:t xml:space="preserve"> kiküldése, melyben</w:t>
      </w:r>
      <w:r w:rsidR="00880F33">
        <w:rPr>
          <w:rFonts w:cs="Arial"/>
          <w:b/>
        </w:rPr>
        <w:t xml:space="preserve"> </w:t>
      </w:r>
      <w:r w:rsidR="00880F33">
        <w:rPr>
          <w:rFonts w:cs="Arial"/>
        </w:rPr>
        <w:t xml:space="preserve">a </w:t>
      </w:r>
      <w:r w:rsidR="001E45A0" w:rsidRPr="001E45A0">
        <w:rPr>
          <w:rFonts w:cs="Arial"/>
        </w:rPr>
        <w:t>Szervező Bizottság</w:t>
      </w:r>
      <w:r w:rsidR="00880F33">
        <w:rPr>
          <w:rFonts w:cs="Arial"/>
          <w:b/>
        </w:rPr>
        <w:t>:</w:t>
      </w:r>
    </w:p>
    <w:p w:rsidR="00880F33" w:rsidRDefault="00880F33" w:rsidP="00880F33">
      <w:pPr>
        <w:ind w:left="2124"/>
        <w:jc w:val="both"/>
        <w:rPr>
          <w:rFonts w:cs="Arial"/>
        </w:rPr>
      </w:pPr>
      <w:r w:rsidRPr="00880F33">
        <w:rPr>
          <w:rFonts w:cs="Arial"/>
        </w:rPr>
        <w:t>1)</w:t>
      </w:r>
      <w:r>
        <w:rPr>
          <w:rFonts w:cs="Arial"/>
          <w:b/>
        </w:rPr>
        <w:t xml:space="preserve"> </w:t>
      </w:r>
      <w:r w:rsidR="001E45A0">
        <w:rPr>
          <w:rFonts w:cs="Arial"/>
        </w:rPr>
        <w:t>értesíti a jelentkezőket</w:t>
      </w:r>
      <w:r w:rsidR="009A6213" w:rsidRPr="009A6213">
        <w:rPr>
          <w:rFonts w:cs="Arial"/>
        </w:rPr>
        <w:t xml:space="preserve"> </w:t>
      </w:r>
      <w:r w:rsidR="001E45A0">
        <w:rPr>
          <w:rFonts w:cs="Arial"/>
        </w:rPr>
        <w:t xml:space="preserve">az előadás </w:t>
      </w:r>
      <w:r w:rsidR="009A6213" w:rsidRPr="009A6213">
        <w:rPr>
          <w:rFonts w:cs="Arial"/>
        </w:rPr>
        <w:t>elfogadásáról vagy elutasításár</w:t>
      </w:r>
      <w:r w:rsidR="001E45A0">
        <w:rPr>
          <w:rFonts w:cs="Arial"/>
        </w:rPr>
        <w:t>ól</w:t>
      </w:r>
    </w:p>
    <w:p w:rsidR="009A6213" w:rsidRPr="009A6213" w:rsidRDefault="00880F33" w:rsidP="00880F33">
      <w:pPr>
        <w:ind w:left="2124"/>
        <w:jc w:val="both"/>
        <w:rPr>
          <w:rFonts w:cs="Arial"/>
        </w:rPr>
      </w:pPr>
      <w:r>
        <w:rPr>
          <w:rFonts w:cs="Arial"/>
        </w:rPr>
        <w:t>2) kiküldi a számlakérő lapot</w:t>
      </w:r>
    </w:p>
    <w:p w:rsidR="00615D8C" w:rsidRDefault="00831DA1" w:rsidP="00615D8C">
      <w:pPr>
        <w:ind w:left="2160" w:hanging="2160"/>
        <w:jc w:val="both"/>
        <w:rPr>
          <w:rFonts w:cs="Arial"/>
        </w:rPr>
      </w:pPr>
      <w:r>
        <w:rPr>
          <w:rFonts w:cs="Arial"/>
          <w:b/>
        </w:rPr>
        <w:t>2015</w:t>
      </w:r>
      <w:r w:rsidR="009A6213" w:rsidRPr="009A6213">
        <w:rPr>
          <w:rFonts w:cs="Arial"/>
          <w:b/>
        </w:rPr>
        <w:t xml:space="preserve">. </w:t>
      </w:r>
      <w:r w:rsidR="0023443B">
        <w:rPr>
          <w:rFonts w:cs="Arial"/>
          <w:b/>
        </w:rPr>
        <w:t>szeptemb</w:t>
      </w:r>
      <w:r>
        <w:rPr>
          <w:rFonts w:cs="Arial"/>
          <w:b/>
        </w:rPr>
        <w:t xml:space="preserve">er </w:t>
      </w:r>
      <w:smartTag w:uri="urn:schemas-microsoft-com:office:smarttags" w:element="metricconverter">
        <w:smartTagPr>
          <w:attr w:name="ProductID" w:val="11. A"/>
        </w:smartTagPr>
        <w:r>
          <w:rPr>
            <w:rFonts w:cs="Arial"/>
            <w:b/>
          </w:rPr>
          <w:t>11</w:t>
        </w:r>
        <w:r w:rsidR="001E45A0">
          <w:rPr>
            <w:rFonts w:cs="Arial"/>
            <w:b/>
          </w:rPr>
          <w:t>.</w:t>
        </w:r>
        <w:r w:rsidR="001E45A0">
          <w:rPr>
            <w:rFonts w:cs="Arial"/>
          </w:rPr>
          <w:t xml:space="preserve"> </w:t>
        </w:r>
        <w:r w:rsidR="00615D8C">
          <w:rPr>
            <w:rFonts w:cs="Arial"/>
          </w:rPr>
          <w:t>A</w:t>
        </w:r>
      </w:smartTag>
      <w:r w:rsidR="00615D8C">
        <w:rPr>
          <w:rFonts w:cs="Arial"/>
        </w:rPr>
        <w:t xml:space="preserve"> számlák kiállítása </w:t>
      </w:r>
      <w:r w:rsidR="001E45A0">
        <w:rPr>
          <w:rFonts w:cs="Arial"/>
        </w:rPr>
        <w:t xml:space="preserve">és </w:t>
      </w:r>
      <w:r w:rsidR="00615D8C">
        <w:rPr>
          <w:rFonts w:cs="Arial"/>
        </w:rPr>
        <w:t>kiküldése.</w:t>
      </w:r>
    </w:p>
    <w:p w:rsidR="009A6213" w:rsidRDefault="00831DA1" w:rsidP="00615D8C">
      <w:pPr>
        <w:ind w:left="2160" w:hanging="2160"/>
        <w:jc w:val="both"/>
        <w:rPr>
          <w:rFonts w:cs="Arial"/>
        </w:rPr>
      </w:pPr>
      <w:r>
        <w:rPr>
          <w:rFonts w:cs="Arial"/>
          <w:b/>
        </w:rPr>
        <w:t>2015</w:t>
      </w:r>
      <w:r w:rsidR="00615D8C">
        <w:rPr>
          <w:rFonts w:cs="Arial"/>
          <w:b/>
        </w:rPr>
        <w:t>.</w:t>
      </w:r>
      <w:r w:rsidR="00615D8C">
        <w:rPr>
          <w:rFonts w:cs="Arial"/>
        </w:rPr>
        <w:t xml:space="preserve"> </w:t>
      </w:r>
      <w:r>
        <w:rPr>
          <w:rFonts w:cs="Arial"/>
          <w:b/>
        </w:rPr>
        <w:t>október 5</w:t>
      </w:r>
      <w:r w:rsidR="00615D8C" w:rsidRPr="00615D8C">
        <w:rPr>
          <w:rFonts w:cs="Arial"/>
          <w:b/>
        </w:rPr>
        <w:t>.</w:t>
      </w:r>
      <w:r w:rsidR="00615D8C">
        <w:rPr>
          <w:rFonts w:cs="Arial"/>
        </w:rPr>
        <w:t xml:space="preserve"> </w:t>
      </w:r>
      <w:r w:rsidR="00615D8C">
        <w:rPr>
          <w:rFonts w:cs="Arial"/>
        </w:rPr>
        <w:tab/>
        <w:t>A</w:t>
      </w:r>
      <w:r w:rsidR="001E45A0">
        <w:rPr>
          <w:rFonts w:cs="Arial"/>
        </w:rPr>
        <w:t xml:space="preserve">z </w:t>
      </w:r>
      <w:r w:rsidR="00880F33">
        <w:rPr>
          <w:rFonts w:cs="Arial"/>
        </w:rPr>
        <w:t>„</w:t>
      </w:r>
      <w:r w:rsidR="001E45A0">
        <w:rPr>
          <w:rFonts w:cs="Arial"/>
        </w:rPr>
        <w:t>előzetes program</w:t>
      </w:r>
      <w:r w:rsidR="00880F33">
        <w:rPr>
          <w:rFonts w:cs="Arial"/>
        </w:rPr>
        <w:t xml:space="preserve">” (szekcióbeosztás) </w:t>
      </w:r>
      <w:r w:rsidR="009A6213">
        <w:rPr>
          <w:rFonts w:cs="Arial"/>
        </w:rPr>
        <w:t>kiküldése.</w:t>
      </w:r>
    </w:p>
    <w:p w:rsidR="0022094B" w:rsidRDefault="00831DA1" w:rsidP="009A6213">
      <w:pPr>
        <w:ind w:left="2124" w:hanging="2124"/>
        <w:jc w:val="both"/>
        <w:rPr>
          <w:rFonts w:cs="Arial"/>
        </w:rPr>
      </w:pPr>
      <w:r>
        <w:rPr>
          <w:rFonts w:cs="Arial"/>
          <w:b/>
        </w:rPr>
        <w:t>2015</w:t>
      </w:r>
      <w:r w:rsidR="009A6213">
        <w:rPr>
          <w:rFonts w:cs="Arial"/>
          <w:b/>
        </w:rPr>
        <w:t xml:space="preserve">. </w:t>
      </w:r>
      <w:r>
        <w:rPr>
          <w:rFonts w:cs="Arial"/>
          <w:b/>
        </w:rPr>
        <w:t xml:space="preserve">október </w:t>
      </w:r>
      <w:smartTag w:uri="urn:schemas-microsoft-com:office:smarttags" w:element="metricconverter">
        <w:smartTagPr>
          <w:attr w:name="ProductID" w:val="9. A"/>
        </w:smartTagPr>
        <w:r>
          <w:rPr>
            <w:rFonts w:cs="Arial"/>
            <w:b/>
          </w:rPr>
          <w:t>9</w:t>
        </w:r>
        <w:r w:rsidR="0023443B">
          <w:rPr>
            <w:rFonts w:cs="Arial"/>
            <w:b/>
          </w:rPr>
          <w:t>.</w:t>
        </w:r>
        <w:r w:rsidR="001E45A0">
          <w:rPr>
            <w:rFonts w:cs="Arial"/>
          </w:rPr>
          <w:t xml:space="preserve"> A</w:t>
        </w:r>
      </w:smartTag>
      <w:r>
        <w:rPr>
          <w:rFonts w:cs="Arial"/>
        </w:rPr>
        <w:t xml:space="preserve"> Körlevél 3</w:t>
      </w:r>
      <w:r w:rsidR="009A6213" w:rsidRPr="009E401B">
        <w:rPr>
          <w:rFonts w:cs="Arial"/>
        </w:rPr>
        <w:t>. kiküldése</w:t>
      </w:r>
      <w:r w:rsidR="00880F33">
        <w:rPr>
          <w:rFonts w:cs="Arial"/>
        </w:rPr>
        <w:t xml:space="preserve">. Ez </w:t>
      </w:r>
      <w:r w:rsidR="009A6213">
        <w:rPr>
          <w:rFonts w:cs="Arial"/>
        </w:rPr>
        <w:t>tartalmazza a teljes és részletes konferencia programot.</w:t>
      </w:r>
    </w:p>
    <w:p w:rsidR="00CE5482" w:rsidRPr="00CD66D5" w:rsidRDefault="0022094B" w:rsidP="0022094B">
      <w:pPr>
        <w:ind w:left="2124" w:hanging="2124"/>
        <w:jc w:val="both"/>
        <w:rPr>
          <w:rFonts w:cs="Arial"/>
          <w:b/>
        </w:rPr>
      </w:pPr>
      <w:r>
        <w:rPr>
          <w:rFonts w:cs="Arial"/>
        </w:rPr>
        <w:br w:type="page"/>
      </w:r>
      <w:r w:rsidR="00CE5482" w:rsidRPr="00CD66D5">
        <w:rPr>
          <w:rFonts w:cs="Arial"/>
          <w:b/>
        </w:rPr>
        <w:lastRenderedPageBreak/>
        <w:t>V</w:t>
      </w:r>
      <w:r w:rsidR="009A6213" w:rsidRPr="00CD66D5">
        <w:rPr>
          <w:rFonts w:cs="Arial"/>
          <w:b/>
        </w:rPr>
        <w:t>I</w:t>
      </w:r>
      <w:r w:rsidR="00CE5482" w:rsidRPr="00CD66D5">
        <w:rPr>
          <w:rFonts w:cs="Arial"/>
          <w:b/>
        </w:rPr>
        <w:t>. TOVÁBBI INFORMÁCIÓK</w:t>
      </w:r>
    </w:p>
    <w:p w:rsidR="00CE5482" w:rsidRPr="00CD66D5" w:rsidRDefault="00CE5482" w:rsidP="00CE5482">
      <w:pPr>
        <w:jc w:val="both"/>
        <w:rPr>
          <w:rFonts w:cs="Arial"/>
        </w:rPr>
      </w:pPr>
    </w:p>
    <w:p w:rsidR="00CE5482" w:rsidRPr="00CD66D5" w:rsidRDefault="00CE5482" w:rsidP="00CE5482">
      <w:pPr>
        <w:jc w:val="both"/>
        <w:rPr>
          <w:rFonts w:cs="Arial"/>
        </w:rPr>
      </w:pPr>
      <w:r w:rsidRPr="00CD66D5">
        <w:rPr>
          <w:rFonts w:cs="Arial"/>
        </w:rPr>
        <w:t xml:space="preserve">A </w:t>
      </w:r>
      <w:hyperlink r:id="rId9" w:history="1">
        <w:r w:rsidRPr="00CD66D5">
          <w:rPr>
            <w:rStyle w:val="Hiperhivatkozs"/>
            <w:rFonts w:cs="Arial"/>
            <w:b/>
            <w:color w:val="auto"/>
            <w:u w:val="none"/>
          </w:rPr>
          <w:t>gulyas1@t-online.hu</w:t>
        </w:r>
      </w:hyperlink>
      <w:r w:rsidRPr="00CD66D5">
        <w:rPr>
          <w:rFonts w:cs="Arial"/>
        </w:rPr>
        <w:t xml:space="preserve"> emailcímen vagy a </w:t>
      </w:r>
      <w:r w:rsidRPr="00CD66D5">
        <w:rPr>
          <w:rFonts w:cs="Arial"/>
          <w:b/>
        </w:rPr>
        <w:t>06/30/3747-841</w:t>
      </w:r>
      <w:r w:rsidRPr="00CD66D5">
        <w:rPr>
          <w:rFonts w:cs="Arial"/>
        </w:rPr>
        <w:t>-es telefonszámon.</w:t>
      </w:r>
    </w:p>
    <w:p w:rsidR="00976765" w:rsidRPr="00CD66D5" w:rsidRDefault="00976765" w:rsidP="00CE5482">
      <w:pPr>
        <w:jc w:val="both"/>
        <w:rPr>
          <w:rFonts w:cs="Arial"/>
        </w:rPr>
      </w:pPr>
    </w:p>
    <w:p w:rsidR="00976765" w:rsidRPr="00CD66D5" w:rsidRDefault="00976765" w:rsidP="00976765">
      <w:pPr>
        <w:jc w:val="both"/>
        <w:rPr>
          <w:rFonts w:cs="Arial"/>
        </w:rPr>
      </w:pPr>
      <w:r w:rsidRPr="00CD66D5">
        <w:rPr>
          <w:rFonts w:cs="Arial"/>
        </w:rPr>
        <w:t xml:space="preserve">        Dr Molnár </w:t>
      </w:r>
      <w:proofErr w:type="gramStart"/>
      <w:r w:rsidRPr="00CD66D5">
        <w:rPr>
          <w:rFonts w:cs="Arial"/>
        </w:rPr>
        <w:t>Gábor</w:t>
      </w:r>
      <w:r w:rsidRPr="00CD66D5">
        <w:rPr>
          <w:rFonts w:cs="Arial"/>
        </w:rPr>
        <w:tab/>
      </w:r>
      <w:r w:rsidRPr="00CD66D5">
        <w:rPr>
          <w:rFonts w:cs="Arial"/>
        </w:rPr>
        <w:tab/>
      </w:r>
      <w:r w:rsidRPr="00CD66D5">
        <w:rPr>
          <w:rFonts w:cs="Arial"/>
        </w:rPr>
        <w:tab/>
      </w:r>
      <w:r w:rsidRPr="00CD66D5">
        <w:rPr>
          <w:rFonts w:cs="Arial"/>
        </w:rPr>
        <w:tab/>
      </w:r>
      <w:r w:rsidRPr="00CD66D5">
        <w:rPr>
          <w:rFonts w:cs="Arial"/>
        </w:rPr>
        <w:tab/>
        <w:t xml:space="preserve">     Dr.</w:t>
      </w:r>
      <w:proofErr w:type="gramEnd"/>
      <w:r w:rsidRPr="00CD66D5">
        <w:rPr>
          <w:rFonts w:cs="Arial"/>
        </w:rPr>
        <w:t xml:space="preserve"> habil Gulyás László</w:t>
      </w:r>
    </w:p>
    <w:p w:rsidR="00976765" w:rsidRPr="00CD66D5" w:rsidRDefault="00976765" w:rsidP="00CE5482">
      <w:pPr>
        <w:jc w:val="both"/>
        <w:rPr>
          <w:rFonts w:cs="Arial"/>
        </w:rPr>
      </w:pPr>
      <w:r w:rsidRPr="00CD66D5">
        <w:rPr>
          <w:rFonts w:cs="Arial"/>
        </w:rPr>
        <w:t>A Szervező Bizottság titkára</w:t>
      </w:r>
      <w:r w:rsidRPr="00CD66D5">
        <w:rPr>
          <w:rFonts w:cs="Arial"/>
        </w:rPr>
        <w:tab/>
      </w:r>
      <w:r w:rsidRPr="00CD66D5">
        <w:rPr>
          <w:rFonts w:cs="Arial"/>
        </w:rPr>
        <w:tab/>
      </w:r>
      <w:r w:rsidRPr="00CD66D5">
        <w:rPr>
          <w:rFonts w:cs="Arial"/>
        </w:rPr>
        <w:tab/>
      </w:r>
      <w:r w:rsidRPr="00CD66D5">
        <w:rPr>
          <w:rFonts w:cs="Arial"/>
        </w:rPr>
        <w:tab/>
      </w:r>
      <w:r w:rsidRPr="00CD66D5">
        <w:rPr>
          <w:rFonts w:cs="Arial"/>
        </w:rPr>
        <w:tab/>
      </w:r>
      <w:proofErr w:type="gramStart"/>
      <w:r w:rsidRPr="00CD66D5">
        <w:rPr>
          <w:rFonts w:cs="Arial"/>
        </w:rPr>
        <w:t>A</w:t>
      </w:r>
      <w:proofErr w:type="gramEnd"/>
      <w:r w:rsidRPr="00CD66D5">
        <w:rPr>
          <w:rFonts w:cs="Arial"/>
        </w:rPr>
        <w:t xml:space="preserve"> Szervező Bizottság elnöke</w:t>
      </w:r>
    </w:p>
    <w:p w:rsidR="00CE5482" w:rsidRPr="00CD66D5" w:rsidRDefault="00CE5482" w:rsidP="00CE5482">
      <w:pPr>
        <w:jc w:val="both"/>
        <w:rPr>
          <w:rFonts w:cs="Arial"/>
        </w:rPr>
      </w:pPr>
    </w:p>
    <w:p w:rsidR="00E250F4" w:rsidRPr="00CD66D5" w:rsidRDefault="00E250F4" w:rsidP="00CE5482">
      <w:pPr>
        <w:jc w:val="both"/>
        <w:rPr>
          <w:rFonts w:cs="Arial"/>
        </w:rPr>
      </w:pPr>
    </w:p>
    <w:p w:rsidR="00976765" w:rsidRPr="00CD66D5" w:rsidRDefault="001E45A0" w:rsidP="00CE5482">
      <w:pPr>
        <w:jc w:val="both"/>
        <w:rPr>
          <w:rFonts w:cs="Arial"/>
        </w:rPr>
      </w:pPr>
      <w:r w:rsidRPr="00CD66D5">
        <w:rPr>
          <w:rFonts w:cs="Arial"/>
        </w:rPr>
        <w:t>Kaposvár-Sze</w:t>
      </w:r>
      <w:r w:rsidR="00A77653">
        <w:rPr>
          <w:rFonts w:cs="Arial"/>
        </w:rPr>
        <w:t>ged, 215. június 8.</w:t>
      </w:r>
    </w:p>
    <w:p w:rsidR="001E45A0" w:rsidRPr="00CD66D5" w:rsidRDefault="001E45A0" w:rsidP="00CE5482">
      <w:pPr>
        <w:jc w:val="both"/>
        <w:rPr>
          <w:rFonts w:cs="Arial"/>
        </w:rPr>
      </w:pPr>
    </w:p>
    <w:p w:rsidR="00186E87" w:rsidRPr="00CD66D5" w:rsidRDefault="009A6213" w:rsidP="009A6213">
      <w:pPr>
        <w:jc w:val="center"/>
        <w:rPr>
          <w:b/>
          <w:sz w:val="28"/>
          <w:szCs w:val="28"/>
        </w:rPr>
      </w:pPr>
      <w:r w:rsidRPr="00CD66D5">
        <w:br w:type="page"/>
      </w:r>
      <w:r w:rsidR="00186E87" w:rsidRPr="00CD66D5">
        <w:rPr>
          <w:b/>
          <w:sz w:val="28"/>
          <w:szCs w:val="28"/>
        </w:rPr>
        <w:lastRenderedPageBreak/>
        <w:t>JELENTKEZÉSI LAP</w:t>
      </w:r>
    </w:p>
    <w:p w:rsidR="009A6213" w:rsidRPr="00CD66D5" w:rsidRDefault="004D44C1" w:rsidP="009A6213">
      <w:pPr>
        <w:jc w:val="center"/>
        <w:rPr>
          <w:b/>
          <w:sz w:val="28"/>
          <w:szCs w:val="28"/>
        </w:rPr>
      </w:pPr>
      <w:r w:rsidRPr="00CD66D5">
        <w:rPr>
          <w:rStyle w:val="Kiemels2"/>
          <w:sz w:val="28"/>
          <w:szCs w:val="28"/>
        </w:rPr>
        <w:t>I</w:t>
      </w:r>
      <w:r w:rsidR="00A77653">
        <w:rPr>
          <w:rStyle w:val="Kiemels2"/>
          <w:sz w:val="28"/>
          <w:szCs w:val="28"/>
        </w:rPr>
        <w:t>X</w:t>
      </w:r>
      <w:r w:rsidR="009A6213" w:rsidRPr="00CD66D5">
        <w:rPr>
          <w:rStyle w:val="Kiemels2"/>
          <w:sz w:val="28"/>
          <w:szCs w:val="28"/>
        </w:rPr>
        <w:t>. Régiók a Kárpát-medencén innen és túl</w:t>
      </w:r>
    </w:p>
    <w:p w:rsidR="009A6213" w:rsidRPr="00CD66D5" w:rsidRDefault="00A77653" w:rsidP="00B55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2015. október 16</w:t>
      </w:r>
      <w:r w:rsidR="00976765" w:rsidRPr="00CD66D5">
        <w:rPr>
          <w:b/>
          <w:sz w:val="28"/>
          <w:szCs w:val="28"/>
        </w:rPr>
        <w:t>.</w:t>
      </w:r>
    </w:p>
    <w:p w:rsidR="009A6213" w:rsidRPr="00CD66D5" w:rsidRDefault="009A6213" w:rsidP="00B55746">
      <w:pPr>
        <w:jc w:val="center"/>
        <w:rPr>
          <w:sz w:val="28"/>
          <w:szCs w:val="28"/>
        </w:rPr>
      </w:pPr>
      <w:r w:rsidRPr="00CD66D5">
        <w:rPr>
          <w:b/>
          <w:sz w:val="28"/>
          <w:szCs w:val="28"/>
        </w:rPr>
        <w:t>Kaposvár</w:t>
      </w:r>
    </w:p>
    <w:p w:rsidR="005E61D4" w:rsidRPr="00CD66D5" w:rsidRDefault="005E61D4" w:rsidP="00B55746">
      <w:pPr>
        <w:jc w:val="center"/>
        <w:rPr>
          <w:sz w:val="28"/>
          <w:szCs w:val="28"/>
        </w:rPr>
      </w:pPr>
    </w:p>
    <w:tbl>
      <w:tblPr>
        <w:tblStyle w:val="Rcsostblzat"/>
        <w:tblW w:w="0" w:type="auto"/>
        <w:tblLook w:val="01E0"/>
      </w:tblPr>
      <w:tblGrid>
        <w:gridCol w:w="9381"/>
      </w:tblGrid>
      <w:tr w:rsidR="002B2D7F" w:rsidTr="00413A56">
        <w:tc>
          <w:tcPr>
            <w:tcW w:w="9381" w:type="dxa"/>
          </w:tcPr>
          <w:p w:rsidR="002B2D7F" w:rsidRPr="009A6213" w:rsidRDefault="002B2D7F" w:rsidP="002B2D7F">
            <w:pPr>
              <w:rPr>
                <w:rStyle w:val="Kiemels2"/>
              </w:rPr>
            </w:pPr>
            <w:r w:rsidRPr="009A6213">
              <w:rPr>
                <w:rStyle w:val="Kiemels2"/>
              </w:rPr>
              <w:t>Név:</w:t>
            </w:r>
          </w:p>
          <w:p w:rsidR="002B2D7F" w:rsidRPr="009A6213" w:rsidRDefault="002B2D7F" w:rsidP="002B2D7F">
            <w:pPr>
              <w:rPr>
                <w:rStyle w:val="Kiemels2"/>
              </w:rPr>
            </w:pPr>
          </w:p>
        </w:tc>
      </w:tr>
      <w:tr w:rsidR="002B2D7F" w:rsidTr="00413A56">
        <w:tc>
          <w:tcPr>
            <w:tcW w:w="9381" w:type="dxa"/>
          </w:tcPr>
          <w:p w:rsidR="002B2D7F" w:rsidRPr="009A6213" w:rsidRDefault="002B2D7F" w:rsidP="00186E87">
            <w:pPr>
              <w:spacing w:line="360" w:lineRule="auto"/>
              <w:rPr>
                <w:b/>
              </w:rPr>
            </w:pPr>
            <w:r w:rsidRPr="009A6213">
              <w:rPr>
                <w:b/>
              </w:rPr>
              <w:t xml:space="preserve">Tudományos-fokozat: </w:t>
            </w:r>
          </w:p>
        </w:tc>
      </w:tr>
      <w:tr w:rsidR="002B2D7F" w:rsidTr="00413A56">
        <w:tc>
          <w:tcPr>
            <w:tcW w:w="9381" w:type="dxa"/>
          </w:tcPr>
          <w:p w:rsidR="002B2D7F" w:rsidRPr="009A6213" w:rsidRDefault="002B2D7F" w:rsidP="00186E87">
            <w:pPr>
              <w:spacing w:line="360" w:lineRule="auto"/>
              <w:rPr>
                <w:b/>
              </w:rPr>
            </w:pPr>
            <w:r w:rsidRPr="009A6213">
              <w:rPr>
                <w:b/>
              </w:rPr>
              <w:t>Munkahely neve és címe:</w:t>
            </w:r>
          </w:p>
        </w:tc>
      </w:tr>
      <w:tr w:rsidR="002B2D7F" w:rsidTr="00413A56">
        <w:tc>
          <w:tcPr>
            <w:tcW w:w="9381" w:type="dxa"/>
          </w:tcPr>
          <w:p w:rsidR="002B2D7F" w:rsidRPr="009A6213" w:rsidRDefault="002B2D7F" w:rsidP="002B2D7F">
            <w:pPr>
              <w:spacing w:line="360" w:lineRule="auto"/>
              <w:rPr>
                <w:b/>
              </w:rPr>
            </w:pPr>
            <w:r w:rsidRPr="009A6213">
              <w:rPr>
                <w:b/>
              </w:rPr>
              <w:t>Emailcím:</w:t>
            </w:r>
          </w:p>
          <w:p w:rsidR="002B2D7F" w:rsidRDefault="002B2D7F" w:rsidP="002B2D7F">
            <w:pPr>
              <w:pStyle w:val="Szvegtrzs3"/>
              <w:rPr>
                <w:b w:val="0"/>
                <w:i/>
                <w:szCs w:val="24"/>
              </w:rPr>
            </w:pPr>
            <w:r w:rsidRPr="009A6213">
              <w:rPr>
                <w:b w:val="0"/>
                <w:i/>
                <w:szCs w:val="24"/>
              </w:rPr>
              <w:t xml:space="preserve">A konferencia jelentkezőkkel a kapcsolattartás emailen </w:t>
            </w:r>
            <w:proofErr w:type="gramStart"/>
            <w:r w:rsidRPr="009A6213">
              <w:rPr>
                <w:b w:val="0"/>
                <w:i/>
                <w:szCs w:val="24"/>
              </w:rPr>
              <w:t>történik</w:t>
            </w:r>
            <w:proofErr w:type="gramEnd"/>
            <w:r w:rsidRPr="009A6213">
              <w:rPr>
                <w:b w:val="0"/>
                <w:i/>
                <w:szCs w:val="24"/>
              </w:rPr>
              <w:t xml:space="preserve"> ezért kérjük mindenféleképpen adjon meg email címet.</w:t>
            </w:r>
          </w:p>
          <w:p w:rsidR="005E61D4" w:rsidRPr="009A6213" w:rsidRDefault="005E61D4" w:rsidP="002B2D7F">
            <w:pPr>
              <w:pStyle w:val="Szvegtrzs3"/>
              <w:rPr>
                <w:b w:val="0"/>
                <w:i/>
                <w:szCs w:val="24"/>
              </w:rPr>
            </w:pPr>
          </w:p>
        </w:tc>
      </w:tr>
      <w:tr w:rsidR="002B2D7F" w:rsidTr="00413A56">
        <w:tc>
          <w:tcPr>
            <w:tcW w:w="9381" w:type="dxa"/>
          </w:tcPr>
          <w:p w:rsidR="002B2D7F" w:rsidRPr="009A6213" w:rsidRDefault="002B2D7F" w:rsidP="00186E87">
            <w:pPr>
              <w:spacing w:line="360" w:lineRule="auto"/>
              <w:rPr>
                <w:b/>
              </w:rPr>
            </w:pPr>
            <w:r w:rsidRPr="009A6213">
              <w:rPr>
                <w:b/>
              </w:rPr>
              <w:t>Mobilszám:</w:t>
            </w:r>
          </w:p>
        </w:tc>
      </w:tr>
      <w:tr w:rsidR="00976765" w:rsidTr="00413A56">
        <w:tc>
          <w:tcPr>
            <w:tcW w:w="9381" w:type="dxa"/>
          </w:tcPr>
          <w:p w:rsidR="00976765" w:rsidRPr="009A6213" w:rsidRDefault="00976765" w:rsidP="00186E87">
            <w:pPr>
              <w:spacing w:line="360" w:lineRule="auto"/>
              <w:rPr>
                <w:b/>
              </w:rPr>
            </w:pPr>
            <w:r>
              <w:rPr>
                <w:b/>
              </w:rPr>
              <w:t>Az előadás címe:</w:t>
            </w:r>
          </w:p>
        </w:tc>
      </w:tr>
      <w:tr w:rsidR="005E61D4" w:rsidRPr="002B2D7F" w:rsidTr="005E61D4">
        <w:trPr>
          <w:trHeight w:hRule="exact" w:val="851"/>
        </w:trPr>
        <w:tc>
          <w:tcPr>
            <w:tcW w:w="9381" w:type="dxa"/>
          </w:tcPr>
          <w:p w:rsidR="005E61D4" w:rsidRPr="009A6213" w:rsidRDefault="005E61D4" w:rsidP="005E61D4">
            <w:pPr>
              <w:rPr>
                <w:rStyle w:val="Kiemels2"/>
                <w:b w:val="0"/>
              </w:rPr>
            </w:pPr>
            <w:r w:rsidRPr="009A6213">
              <w:rPr>
                <w:rStyle w:val="Kiemels2"/>
                <w:b w:val="0"/>
              </w:rPr>
              <w:t>Az Ön által javasolt első számú szekció:</w:t>
            </w:r>
          </w:p>
          <w:p w:rsidR="00976765" w:rsidRDefault="00976765" w:rsidP="005E61D4">
            <w:pPr>
              <w:rPr>
                <w:rStyle w:val="Kiemels2"/>
                <w:b w:val="0"/>
              </w:rPr>
            </w:pPr>
          </w:p>
          <w:p w:rsidR="005E61D4" w:rsidRPr="009A6213" w:rsidRDefault="00976765" w:rsidP="005E61D4">
            <w:pPr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 xml:space="preserve">Az Ön által javasolt második </w:t>
            </w:r>
            <w:r w:rsidR="005E61D4" w:rsidRPr="009A6213">
              <w:rPr>
                <w:rStyle w:val="Kiemels2"/>
                <w:b w:val="0"/>
              </w:rPr>
              <w:t>számú szekció:</w:t>
            </w:r>
          </w:p>
        </w:tc>
      </w:tr>
    </w:tbl>
    <w:p w:rsidR="002B2D7F" w:rsidRPr="003222AF" w:rsidRDefault="002B2D7F" w:rsidP="00186E87">
      <w:pPr>
        <w:rPr>
          <w:rFonts w:ascii="Bookman Old Style" w:hAnsi="Bookman Old Style"/>
          <w:sz w:val="16"/>
          <w:szCs w:val="16"/>
        </w:rPr>
      </w:pPr>
    </w:p>
    <w:p w:rsidR="00186E87" w:rsidRDefault="00186E87" w:rsidP="00186E87">
      <w:pPr>
        <w:rPr>
          <w:rFonts w:ascii="Bookman Old Style" w:hAnsi="Bookman Old Style"/>
        </w:rPr>
      </w:pPr>
      <w:r w:rsidRPr="00FE04D7">
        <w:rPr>
          <w:rFonts w:ascii="Bookman Old Style" w:hAnsi="Bookman Old Style"/>
        </w:rPr>
        <w:t xml:space="preserve">Dátum </w:t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</w:r>
      <w:r w:rsidRPr="00FE04D7">
        <w:rPr>
          <w:rFonts w:ascii="Bookman Old Style" w:hAnsi="Bookman Old Style"/>
        </w:rPr>
        <w:tab/>
        <w:t>aláírás</w:t>
      </w:r>
    </w:p>
    <w:p w:rsidR="007D7874" w:rsidRDefault="007D7874" w:rsidP="00186E87">
      <w:pPr>
        <w:rPr>
          <w:rFonts w:ascii="Bookman Old Style" w:hAnsi="Bookman Old Style"/>
        </w:rPr>
      </w:pPr>
    </w:p>
    <w:p w:rsidR="00CD66D5" w:rsidRDefault="00CD66D5" w:rsidP="00186E87">
      <w:pPr>
        <w:rPr>
          <w:rFonts w:ascii="Bookman Old Style" w:hAnsi="Bookman Old Style"/>
        </w:rPr>
      </w:pPr>
    </w:p>
    <w:p w:rsidR="00976765" w:rsidRPr="00A77653" w:rsidRDefault="00976765" w:rsidP="00976765">
      <w:pPr>
        <w:jc w:val="both"/>
        <w:rPr>
          <w:rFonts w:ascii="Bookman Old Style" w:hAnsi="Bookman Old Style"/>
          <w:i/>
        </w:rPr>
      </w:pPr>
      <w:r w:rsidRPr="00A77653">
        <w:rPr>
          <w:rFonts w:ascii="Bookman Old Style" w:hAnsi="Bookman Old Style"/>
          <w:i/>
        </w:rPr>
        <w:t xml:space="preserve">Kérjük, hogy 8-10 sorban </w:t>
      </w:r>
      <w:r w:rsidR="00572597" w:rsidRPr="00A77653">
        <w:rPr>
          <w:rFonts w:ascii="Bookman Old Style" w:hAnsi="Bookman Old Style"/>
          <w:i/>
        </w:rPr>
        <w:t xml:space="preserve">magyar nyelven </w:t>
      </w:r>
      <w:r w:rsidRPr="00A77653">
        <w:rPr>
          <w:rFonts w:ascii="Bookman Old Style" w:hAnsi="Bookman Old Style"/>
          <w:i/>
        </w:rPr>
        <w:t>foglalja össze előadása lényeget. A Szervező Bizottság elsősorban ez alapján dönt a jelentkezés elfogadásáról vagy elutasításáról.</w:t>
      </w:r>
    </w:p>
    <w:p w:rsidR="007D7874" w:rsidRDefault="007D7874" w:rsidP="00186E87">
      <w:pPr>
        <w:rPr>
          <w:rFonts w:ascii="Bookman Old Style" w:hAnsi="Bookman Old Style"/>
        </w:rPr>
      </w:pPr>
    </w:p>
    <w:p w:rsidR="007D7874" w:rsidRDefault="007D7874" w:rsidP="007D7874">
      <w:pPr>
        <w:jc w:val="center"/>
        <w:rPr>
          <w:rFonts w:cs="Arial"/>
        </w:rPr>
      </w:pPr>
      <w:r>
        <w:rPr>
          <w:rFonts w:cs="Arial"/>
        </w:rPr>
        <w:t>AZ ÖSSZEFOGLALÓ FORMAI KÖVETELMÉNYEI:</w:t>
      </w:r>
    </w:p>
    <w:p w:rsidR="007D7874" w:rsidRDefault="007D7874" w:rsidP="007D7874">
      <w:pPr>
        <w:pBdr>
          <w:bottom w:val="single" w:sz="6" w:space="1" w:color="auto"/>
        </w:pBdr>
        <w:jc w:val="center"/>
        <w:rPr>
          <w:rFonts w:cs="Arial"/>
        </w:rPr>
      </w:pPr>
    </w:p>
    <w:p w:rsidR="007D7874" w:rsidRDefault="007D7874" w:rsidP="007D787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 pontos hely kihagyás</w:t>
      </w:r>
    </w:p>
    <w:p w:rsidR="007D7874" w:rsidRDefault="007D7874" w:rsidP="007D7874">
      <w:pPr>
        <w:jc w:val="center"/>
        <w:rPr>
          <w:rFonts w:cs="Arial"/>
          <w:sz w:val="28"/>
          <w:szCs w:val="28"/>
        </w:rPr>
      </w:pPr>
      <w:r w:rsidRPr="000A4598">
        <w:rPr>
          <w:rFonts w:cs="Arial"/>
          <w:sz w:val="28"/>
          <w:szCs w:val="28"/>
        </w:rPr>
        <w:t>AZ ELŐADÁS CIME TIMES NEW ROMAN 14-ES BETŰVEL</w:t>
      </w:r>
    </w:p>
    <w:p w:rsidR="007D7874" w:rsidRDefault="007D7874" w:rsidP="007D787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 pontos hely kihagyás</w:t>
      </w:r>
    </w:p>
    <w:p w:rsidR="007D7874" w:rsidRPr="000A4598" w:rsidRDefault="007D7874" w:rsidP="007D7874">
      <w:pPr>
        <w:jc w:val="center"/>
        <w:rPr>
          <w:rFonts w:cs="Arial"/>
          <w:i/>
        </w:rPr>
      </w:pPr>
      <w:r w:rsidRPr="000A4598">
        <w:rPr>
          <w:rFonts w:cs="Arial"/>
          <w:i/>
        </w:rPr>
        <w:t>A sze</w:t>
      </w:r>
      <w:r>
        <w:rPr>
          <w:rFonts w:cs="Arial"/>
          <w:i/>
        </w:rPr>
        <w:t>rző neve tudományos fokozata (dőlt Times New Roman 12-es betű)</w:t>
      </w:r>
    </w:p>
    <w:p w:rsidR="007D7874" w:rsidRPr="000A4598" w:rsidRDefault="007D7874" w:rsidP="007D7874">
      <w:pPr>
        <w:jc w:val="center"/>
        <w:rPr>
          <w:rFonts w:cs="Arial"/>
          <w:i/>
        </w:rPr>
      </w:pPr>
      <w:r w:rsidRPr="000A4598">
        <w:rPr>
          <w:rFonts w:cs="Arial"/>
          <w:i/>
        </w:rPr>
        <w:t>A szerző munkahelyének neve</w:t>
      </w:r>
      <w:r>
        <w:rPr>
          <w:rFonts w:cs="Arial"/>
          <w:i/>
        </w:rPr>
        <w:t xml:space="preserve"> (dőlt Times New Roman 12-es betű)</w:t>
      </w:r>
    </w:p>
    <w:p w:rsidR="007D7874" w:rsidRDefault="007D7874" w:rsidP="007D787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 pontos hely kihagyás</w:t>
      </w:r>
    </w:p>
    <w:p w:rsidR="007D7874" w:rsidRDefault="007D7874" w:rsidP="007D7874">
      <w:pPr>
        <w:jc w:val="both"/>
        <w:rPr>
          <w:rFonts w:cs="Arial"/>
        </w:rPr>
      </w:pPr>
      <w:r w:rsidRPr="00667B69">
        <w:rPr>
          <w:rFonts w:cs="Arial"/>
        </w:rPr>
        <w:tab/>
        <w:t>Az „összefoglaló” szövege magyar nyelven Tim</w:t>
      </w:r>
      <w:r>
        <w:rPr>
          <w:rFonts w:cs="Arial"/>
        </w:rPr>
        <w:t xml:space="preserve">es New Roman 12-es betűvel. </w:t>
      </w:r>
    </w:p>
    <w:sectPr w:rsidR="007D7874" w:rsidSect="0098460F">
      <w:footerReference w:type="even" r:id="rId10"/>
      <w:footerReference w:type="default" r:id="rId11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41" w:rsidRDefault="002E1241">
      <w:r>
        <w:separator/>
      </w:r>
    </w:p>
  </w:endnote>
  <w:endnote w:type="continuationSeparator" w:id="0">
    <w:p w:rsidR="002E1241" w:rsidRDefault="002E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F5" w:rsidRDefault="004761F5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61F5" w:rsidRDefault="004761F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1F5" w:rsidRDefault="004761F5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7299">
      <w:rPr>
        <w:rStyle w:val="Oldalszm"/>
        <w:noProof/>
      </w:rPr>
      <w:t>2</w:t>
    </w:r>
    <w:r>
      <w:rPr>
        <w:rStyle w:val="Oldalszm"/>
      </w:rPr>
      <w:fldChar w:fldCharType="end"/>
    </w:r>
  </w:p>
  <w:p w:rsidR="004761F5" w:rsidRDefault="004761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41" w:rsidRDefault="002E1241">
      <w:r>
        <w:separator/>
      </w:r>
    </w:p>
  </w:footnote>
  <w:footnote w:type="continuationSeparator" w:id="0">
    <w:p w:rsidR="002E1241" w:rsidRDefault="002E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B9"/>
    <w:multiLevelType w:val="hybridMultilevel"/>
    <w:tmpl w:val="7BA85C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1858"/>
    <w:multiLevelType w:val="hybridMultilevel"/>
    <w:tmpl w:val="5E06A2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92595"/>
    <w:multiLevelType w:val="hybridMultilevel"/>
    <w:tmpl w:val="F02ED7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7E03"/>
    <w:multiLevelType w:val="hybridMultilevel"/>
    <w:tmpl w:val="76EE1822"/>
    <w:lvl w:ilvl="0" w:tplc="51D4A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F4FEF"/>
    <w:multiLevelType w:val="hybridMultilevel"/>
    <w:tmpl w:val="8CE6D5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D1F32"/>
    <w:multiLevelType w:val="hybridMultilevel"/>
    <w:tmpl w:val="031A79B8"/>
    <w:lvl w:ilvl="0" w:tplc="51D4A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F4A35"/>
    <w:multiLevelType w:val="hybridMultilevel"/>
    <w:tmpl w:val="2452BE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711D0"/>
    <w:multiLevelType w:val="hybridMultilevel"/>
    <w:tmpl w:val="18CEE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6421C"/>
    <w:multiLevelType w:val="hybridMultilevel"/>
    <w:tmpl w:val="48647B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2497B"/>
    <w:multiLevelType w:val="hybridMultilevel"/>
    <w:tmpl w:val="52760D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D36BE"/>
    <w:multiLevelType w:val="hybridMultilevel"/>
    <w:tmpl w:val="7B3C3A2A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8F03B8"/>
    <w:multiLevelType w:val="hybridMultilevel"/>
    <w:tmpl w:val="74229AC6"/>
    <w:lvl w:ilvl="0" w:tplc="9A6E1CF6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D42"/>
    <w:rsid w:val="00045E05"/>
    <w:rsid w:val="00075E19"/>
    <w:rsid w:val="00080F7A"/>
    <w:rsid w:val="000E2494"/>
    <w:rsid w:val="000F73B7"/>
    <w:rsid w:val="00146076"/>
    <w:rsid w:val="0014637F"/>
    <w:rsid w:val="00181B90"/>
    <w:rsid w:val="00186E87"/>
    <w:rsid w:val="00191589"/>
    <w:rsid w:val="001B1E68"/>
    <w:rsid w:val="001D5D32"/>
    <w:rsid w:val="001D6918"/>
    <w:rsid w:val="001E45A0"/>
    <w:rsid w:val="002107DA"/>
    <w:rsid w:val="0022094B"/>
    <w:rsid w:val="0023443B"/>
    <w:rsid w:val="0023781A"/>
    <w:rsid w:val="002545C2"/>
    <w:rsid w:val="00263335"/>
    <w:rsid w:val="00287694"/>
    <w:rsid w:val="00295332"/>
    <w:rsid w:val="002961CF"/>
    <w:rsid w:val="002A0717"/>
    <w:rsid w:val="002A7760"/>
    <w:rsid w:val="002B2D7F"/>
    <w:rsid w:val="002D3B02"/>
    <w:rsid w:val="002D7783"/>
    <w:rsid w:val="002E1241"/>
    <w:rsid w:val="003222AF"/>
    <w:rsid w:val="003919ED"/>
    <w:rsid w:val="003A3814"/>
    <w:rsid w:val="003A76D0"/>
    <w:rsid w:val="003C4750"/>
    <w:rsid w:val="003C57AD"/>
    <w:rsid w:val="003D6ADD"/>
    <w:rsid w:val="003F3941"/>
    <w:rsid w:val="00413A56"/>
    <w:rsid w:val="004254A2"/>
    <w:rsid w:val="004352E5"/>
    <w:rsid w:val="004426FC"/>
    <w:rsid w:val="00460356"/>
    <w:rsid w:val="004761F5"/>
    <w:rsid w:val="00481F3F"/>
    <w:rsid w:val="00490773"/>
    <w:rsid w:val="004D44C1"/>
    <w:rsid w:val="004E05E3"/>
    <w:rsid w:val="004E1D19"/>
    <w:rsid w:val="004E46FB"/>
    <w:rsid w:val="00526953"/>
    <w:rsid w:val="00533162"/>
    <w:rsid w:val="00534A42"/>
    <w:rsid w:val="00554B8B"/>
    <w:rsid w:val="00570DB1"/>
    <w:rsid w:val="00571723"/>
    <w:rsid w:val="00572597"/>
    <w:rsid w:val="00584646"/>
    <w:rsid w:val="00595434"/>
    <w:rsid w:val="005D4C0E"/>
    <w:rsid w:val="005D51CA"/>
    <w:rsid w:val="005D6E14"/>
    <w:rsid w:val="005E054C"/>
    <w:rsid w:val="005E61D4"/>
    <w:rsid w:val="005F7D95"/>
    <w:rsid w:val="00615D8C"/>
    <w:rsid w:val="00622265"/>
    <w:rsid w:val="006334FB"/>
    <w:rsid w:val="0063610B"/>
    <w:rsid w:val="0064272F"/>
    <w:rsid w:val="006472AE"/>
    <w:rsid w:val="00676136"/>
    <w:rsid w:val="00687B86"/>
    <w:rsid w:val="00693B02"/>
    <w:rsid w:val="006D191D"/>
    <w:rsid w:val="006E449C"/>
    <w:rsid w:val="006F069B"/>
    <w:rsid w:val="006F7299"/>
    <w:rsid w:val="00706EDE"/>
    <w:rsid w:val="00713220"/>
    <w:rsid w:val="00720272"/>
    <w:rsid w:val="007324F1"/>
    <w:rsid w:val="00734160"/>
    <w:rsid w:val="00734498"/>
    <w:rsid w:val="007730F0"/>
    <w:rsid w:val="007D7874"/>
    <w:rsid w:val="007E0F46"/>
    <w:rsid w:val="007E2CFC"/>
    <w:rsid w:val="007F1B23"/>
    <w:rsid w:val="00803F5B"/>
    <w:rsid w:val="0080515D"/>
    <w:rsid w:val="008175CD"/>
    <w:rsid w:val="00831DA1"/>
    <w:rsid w:val="00832701"/>
    <w:rsid w:val="00856FE1"/>
    <w:rsid w:val="00880F33"/>
    <w:rsid w:val="00885D41"/>
    <w:rsid w:val="00897E60"/>
    <w:rsid w:val="008C4C52"/>
    <w:rsid w:val="008D654A"/>
    <w:rsid w:val="00935E5C"/>
    <w:rsid w:val="009532AC"/>
    <w:rsid w:val="00970B64"/>
    <w:rsid w:val="0097274F"/>
    <w:rsid w:val="009765D9"/>
    <w:rsid w:val="00976765"/>
    <w:rsid w:val="0098460F"/>
    <w:rsid w:val="00985C61"/>
    <w:rsid w:val="00991280"/>
    <w:rsid w:val="009A6213"/>
    <w:rsid w:val="009D2257"/>
    <w:rsid w:val="009E401B"/>
    <w:rsid w:val="009F172D"/>
    <w:rsid w:val="00A206A4"/>
    <w:rsid w:val="00A2204C"/>
    <w:rsid w:val="00A50709"/>
    <w:rsid w:val="00A610F6"/>
    <w:rsid w:val="00A64616"/>
    <w:rsid w:val="00A66296"/>
    <w:rsid w:val="00A73CC3"/>
    <w:rsid w:val="00A77653"/>
    <w:rsid w:val="00A93410"/>
    <w:rsid w:val="00AA1967"/>
    <w:rsid w:val="00AB1488"/>
    <w:rsid w:val="00AC0DC8"/>
    <w:rsid w:val="00AD74AF"/>
    <w:rsid w:val="00B14C32"/>
    <w:rsid w:val="00B20DA8"/>
    <w:rsid w:val="00B51B74"/>
    <w:rsid w:val="00B55746"/>
    <w:rsid w:val="00B861D5"/>
    <w:rsid w:val="00BA0A22"/>
    <w:rsid w:val="00BA0CAF"/>
    <w:rsid w:val="00BA2189"/>
    <w:rsid w:val="00BB4BB4"/>
    <w:rsid w:val="00C02EF6"/>
    <w:rsid w:val="00C217EA"/>
    <w:rsid w:val="00C4007A"/>
    <w:rsid w:val="00C424BA"/>
    <w:rsid w:val="00C446FB"/>
    <w:rsid w:val="00C941D8"/>
    <w:rsid w:val="00CC373D"/>
    <w:rsid w:val="00CD05AC"/>
    <w:rsid w:val="00CD66D5"/>
    <w:rsid w:val="00CE1F27"/>
    <w:rsid w:val="00CE34CB"/>
    <w:rsid w:val="00CE5482"/>
    <w:rsid w:val="00CE7694"/>
    <w:rsid w:val="00D10BF9"/>
    <w:rsid w:val="00D10F40"/>
    <w:rsid w:val="00D42159"/>
    <w:rsid w:val="00D814C1"/>
    <w:rsid w:val="00D907A8"/>
    <w:rsid w:val="00DA0277"/>
    <w:rsid w:val="00DB0DB5"/>
    <w:rsid w:val="00DE00F9"/>
    <w:rsid w:val="00DE72B8"/>
    <w:rsid w:val="00E163C4"/>
    <w:rsid w:val="00E250F4"/>
    <w:rsid w:val="00E42AC7"/>
    <w:rsid w:val="00E67E5C"/>
    <w:rsid w:val="00E9100E"/>
    <w:rsid w:val="00E92521"/>
    <w:rsid w:val="00E95D42"/>
    <w:rsid w:val="00EA3EC7"/>
    <w:rsid w:val="00EC19C7"/>
    <w:rsid w:val="00EF5E5C"/>
    <w:rsid w:val="00F1676A"/>
    <w:rsid w:val="00F23384"/>
    <w:rsid w:val="00F31F1D"/>
    <w:rsid w:val="00F345CD"/>
    <w:rsid w:val="00F45F9C"/>
    <w:rsid w:val="00F512D3"/>
    <w:rsid w:val="00F56B1F"/>
    <w:rsid w:val="00F61AE9"/>
    <w:rsid w:val="00FA37B2"/>
    <w:rsid w:val="00FA7F10"/>
    <w:rsid w:val="00FD5391"/>
    <w:rsid w:val="00FE04D7"/>
    <w:rsid w:val="00FE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CD05AC"/>
    <w:pPr>
      <w:keepNext/>
      <w:jc w:val="center"/>
      <w:outlineLvl w:val="5"/>
    </w:pPr>
    <w:rPr>
      <w:b/>
      <w:sz w:val="36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basedOn w:val="Bekezdsalapbettpusa"/>
    <w:qFormat/>
    <w:rsid w:val="00E95D42"/>
    <w:rPr>
      <w:b/>
      <w:bCs/>
    </w:rPr>
  </w:style>
  <w:style w:type="character" w:styleId="Hiperhivatkozs">
    <w:name w:val="Hyperlink"/>
    <w:basedOn w:val="Bekezdsalapbettpusa"/>
    <w:rsid w:val="00AC0DC8"/>
    <w:rPr>
      <w:color w:val="0000FF"/>
      <w:u w:val="single"/>
    </w:rPr>
  </w:style>
  <w:style w:type="paragraph" w:styleId="Szvegtrzs3">
    <w:name w:val="Body Text 3"/>
    <w:basedOn w:val="Norml"/>
    <w:rsid w:val="00186E87"/>
    <w:pPr>
      <w:jc w:val="both"/>
    </w:pPr>
    <w:rPr>
      <w:b/>
      <w:szCs w:val="20"/>
    </w:rPr>
  </w:style>
  <w:style w:type="table" w:styleId="Rcsostblzat">
    <w:name w:val="Table Grid"/>
    <w:basedOn w:val="Normltblzat"/>
    <w:rsid w:val="0058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7D7874"/>
    <w:rPr>
      <w:sz w:val="20"/>
      <w:szCs w:val="20"/>
    </w:rPr>
  </w:style>
  <w:style w:type="paragraph" w:styleId="llb">
    <w:name w:val="footer"/>
    <w:basedOn w:val="Norml"/>
    <w:rsid w:val="00CE1F2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E1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e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lyas1@t-onlin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ulyas1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Időpont: 2009</vt:lpstr>
    </vt:vector>
  </TitlesOfParts>
  <Company>SZTE MK</Company>
  <LinksUpToDate>false</LinksUpToDate>
  <CharactersWithSpaces>5879</CharactersWithSpaces>
  <SharedDoc>false</SharedDoc>
  <HLinks>
    <vt:vector size="18" baseType="variant">
      <vt:variant>
        <vt:i4>8061010</vt:i4>
      </vt:variant>
      <vt:variant>
        <vt:i4>6</vt:i4>
      </vt:variant>
      <vt:variant>
        <vt:i4>0</vt:i4>
      </vt:variant>
      <vt:variant>
        <vt:i4>5</vt:i4>
      </vt:variant>
      <vt:variant>
        <vt:lpwstr>mailto:gulyas1@t-online.hu</vt:lpwstr>
      </vt:variant>
      <vt:variant>
        <vt:lpwstr/>
      </vt:variant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http://www.vikek.hu/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mailto:gulyas1@t-online.hu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Időpont: 2009</dc:title>
  <dc:creator>Gulyás László</dc:creator>
  <cp:lastModifiedBy>Robi</cp:lastModifiedBy>
  <cp:revision>2</cp:revision>
  <cp:lastPrinted>2012-05-04T10:08:00Z</cp:lastPrinted>
  <dcterms:created xsi:type="dcterms:W3CDTF">2015-06-15T14:21:00Z</dcterms:created>
  <dcterms:modified xsi:type="dcterms:W3CDTF">2015-06-15T14:21:00Z</dcterms:modified>
</cp:coreProperties>
</file>